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80FAB2" w14:textId="12D0D968" w:rsidR="00145860" w:rsidRDefault="00145860" w:rsidP="00BE226C">
      <w:pPr>
        <w:spacing w:before="120" w:after="120" w:line="360" w:lineRule="auto"/>
        <w:jc w:val="both"/>
        <w:rPr>
          <w:rFonts w:ascii="David" w:hAnsi="David"/>
          <w:b/>
          <w:bCs/>
          <w:sz w:val="24"/>
          <w:szCs w:val="24"/>
          <w:u w:val="single"/>
          <w:rtl/>
          <w:lang w:bidi="ar-JO"/>
        </w:rPr>
      </w:pPr>
      <w:bookmarkStart w:id="0" w:name="_GoBack"/>
      <w:bookmarkEnd w:id="0"/>
      <w:r>
        <w:rPr>
          <w:rFonts w:ascii="David" w:hAnsi="David" w:hint="cs"/>
          <w:b/>
          <w:bCs/>
          <w:sz w:val="24"/>
          <w:szCs w:val="24"/>
          <w:u w:val="single"/>
          <w:rtl/>
          <w:lang w:bidi="ar-JO"/>
        </w:rPr>
        <w:t xml:space="preserve">مناقصة مركزية رقم </w:t>
      </w:r>
      <w:r w:rsidR="00BE226C">
        <w:rPr>
          <w:rFonts w:ascii="David" w:hAnsi="David" w:cs="David" w:hint="cs"/>
          <w:b/>
          <w:bCs/>
          <w:sz w:val="24"/>
          <w:szCs w:val="24"/>
          <w:u w:val="single"/>
          <w:rtl/>
        </w:rPr>
        <w:t>7</w:t>
      </w:r>
      <w:r w:rsidR="00B92C42" w:rsidRPr="00B92C42">
        <w:rPr>
          <w:rFonts w:ascii="David" w:hAnsi="David" w:cs="David"/>
          <w:b/>
          <w:bCs/>
          <w:sz w:val="24"/>
          <w:szCs w:val="24"/>
          <w:u w:val="single"/>
          <w:rtl/>
        </w:rPr>
        <w:t>-2022</w:t>
      </w:r>
      <w:r w:rsidR="00B92C42">
        <w:rPr>
          <w:rFonts w:ascii="David" w:hAnsi="David" w:cs="David" w:hint="cs"/>
          <w:b/>
          <w:bCs/>
          <w:sz w:val="24"/>
          <w:szCs w:val="24"/>
          <w:u w:val="single"/>
          <w:rtl/>
        </w:rPr>
        <w:t xml:space="preserve"> </w:t>
      </w:r>
      <w:r>
        <w:rPr>
          <w:rFonts w:ascii="David" w:hAnsi="David" w:hint="cs"/>
          <w:b/>
          <w:bCs/>
          <w:sz w:val="24"/>
          <w:szCs w:val="24"/>
          <w:u w:val="single"/>
          <w:rtl/>
          <w:lang w:bidi="ar-JO"/>
        </w:rPr>
        <w:t>لتزويد خدمات، نظم وأجهزة في مجالات البنى التحتية التكنولوجية للوزارات الحكومية</w:t>
      </w:r>
    </w:p>
    <w:p w14:paraId="74D9A33B" w14:textId="0FAC7034" w:rsidR="00145860" w:rsidRDefault="00145860" w:rsidP="00A37D45">
      <w:pPr>
        <w:spacing w:before="120" w:after="120" w:line="360" w:lineRule="auto"/>
        <w:jc w:val="both"/>
        <w:rPr>
          <w:rFonts w:ascii="David" w:hAnsi="David"/>
          <w:sz w:val="24"/>
          <w:szCs w:val="24"/>
          <w:rtl/>
          <w:lang w:bidi="ar-JO"/>
        </w:rPr>
      </w:pPr>
      <w:r w:rsidRPr="0069057F">
        <w:rPr>
          <w:rFonts w:ascii="Arial" w:hAnsi="Arial" w:cs="Arial" w:hint="cs"/>
          <w:sz w:val="24"/>
          <w:szCs w:val="24"/>
          <w:rtl/>
          <w:lang w:bidi="ar-JO"/>
        </w:rPr>
        <w:t>دائرة</w:t>
      </w:r>
      <w:r w:rsidRPr="0069057F">
        <w:rPr>
          <w:rFonts w:ascii="David" w:hAnsi="David" w:cs="David"/>
          <w:sz w:val="24"/>
          <w:szCs w:val="24"/>
          <w:rtl/>
          <w:lang w:bidi="ar-JO"/>
        </w:rPr>
        <w:t xml:space="preserve"> </w:t>
      </w:r>
      <w:r w:rsidRPr="0069057F">
        <w:rPr>
          <w:rFonts w:ascii="Arial" w:hAnsi="Arial" w:cs="Arial" w:hint="cs"/>
          <w:sz w:val="24"/>
          <w:szCs w:val="24"/>
          <w:rtl/>
          <w:lang w:bidi="ar-JO"/>
        </w:rPr>
        <w:t>المشتريات</w:t>
      </w:r>
      <w:r w:rsidRPr="0069057F">
        <w:rPr>
          <w:rFonts w:ascii="David" w:hAnsi="David" w:cs="David"/>
          <w:sz w:val="24"/>
          <w:szCs w:val="24"/>
          <w:rtl/>
          <w:lang w:bidi="ar-JO"/>
        </w:rPr>
        <w:t xml:space="preserve"> </w:t>
      </w:r>
      <w:r w:rsidRPr="0069057F">
        <w:rPr>
          <w:rFonts w:ascii="Arial" w:hAnsi="Arial" w:cs="Arial" w:hint="cs"/>
          <w:sz w:val="24"/>
          <w:szCs w:val="24"/>
          <w:rtl/>
          <w:lang w:bidi="ar-JO"/>
        </w:rPr>
        <w:t>الحكومية</w:t>
      </w:r>
      <w:r w:rsidRPr="0069057F">
        <w:rPr>
          <w:rFonts w:ascii="David" w:hAnsi="David" w:cs="David"/>
          <w:sz w:val="24"/>
          <w:szCs w:val="24"/>
          <w:rtl/>
          <w:lang w:bidi="ar-JO"/>
        </w:rPr>
        <w:t xml:space="preserve"> </w:t>
      </w:r>
      <w:r w:rsidRPr="0069057F">
        <w:rPr>
          <w:rFonts w:ascii="Arial" w:hAnsi="Arial" w:cs="Arial" w:hint="cs"/>
          <w:sz w:val="24"/>
          <w:szCs w:val="24"/>
          <w:rtl/>
          <w:lang w:bidi="ar-JO"/>
        </w:rPr>
        <w:t>في</w:t>
      </w:r>
      <w:r w:rsidRPr="0069057F">
        <w:rPr>
          <w:rFonts w:ascii="David" w:hAnsi="David" w:cs="David"/>
          <w:sz w:val="24"/>
          <w:szCs w:val="24"/>
          <w:rtl/>
          <w:lang w:bidi="ar-JO"/>
        </w:rPr>
        <w:t xml:space="preserve"> </w:t>
      </w:r>
      <w:r w:rsidRPr="0069057F">
        <w:rPr>
          <w:rFonts w:ascii="Arial" w:hAnsi="Arial" w:cs="Arial" w:hint="cs"/>
          <w:sz w:val="24"/>
          <w:szCs w:val="24"/>
          <w:rtl/>
          <w:lang w:bidi="ar-JO"/>
        </w:rPr>
        <w:t>فرع</w:t>
      </w:r>
      <w:r w:rsidRPr="0069057F">
        <w:rPr>
          <w:rFonts w:ascii="David" w:hAnsi="David" w:cs="David"/>
          <w:sz w:val="24"/>
          <w:szCs w:val="24"/>
          <w:rtl/>
          <w:lang w:bidi="ar-JO"/>
        </w:rPr>
        <w:t xml:space="preserve"> </w:t>
      </w:r>
      <w:r w:rsidRPr="0069057F">
        <w:rPr>
          <w:rFonts w:ascii="Arial" w:hAnsi="Arial" w:cs="Arial" w:hint="cs"/>
          <w:sz w:val="24"/>
          <w:szCs w:val="24"/>
          <w:rtl/>
          <w:lang w:bidi="ar-JO"/>
        </w:rPr>
        <w:t>المحاسب</w:t>
      </w:r>
      <w:r w:rsidRPr="0069057F">
        <w:rPr>
          <w:rFonts w:ascii="David" w:hAnsi="David" w:cs="David"/>
          <w:sz w:val="24"/>
          <w:szCs w:val="24"/>
          <w:rtl/>
          <w:lang w:bidi="ar-JO"/>
        </w:rPr>
        <w:t xml:space="preserve"> </w:t>
      </w:r>
      <w:r w:rsidRPr="0069057F">
        <w:rPr>
          <w:rFonts w:ascii="Arial" w:hAnsi="Arial" w:cs="Arial" w:hint="cs"/>
          <w:sz w:val="24"/>
          <w:szCs w:val="24"/>
          <w:rtl/>
          <w:lang w:bidi="ar-JO"/>
        </w:rPr>
        <w:t>العام</w:t>
      </w:r>
      <w:r>
        <w:rPr>
          <w:rFonts w:ascii="David" w:hAnsi="David" w:hint="cs"/>
          <w:sz w:val="24"/>
          <w:szCs w:val="24"/>
          <w:rtl/>
          <w:lang w:bidi="ar-JO"/>
        </w:rPr>
        <w:t>،</w:t>
      </w:r>
      <w:r w:rsidRPr="0069057F">
        <w:rPr>
          <w:rFonts w:ascii="David" w:hAnsi="David" w:cs="David"/>
          <w:sz w:val="24"/>
          <w:szCs w:val="24"/>
          <w:rtl/>
          <w:lang w:bidi="ar-JO"/>
        </w:rPr>
        <w:t xml:space="preserve"> </w:t>
      </w:r>
      <w:r w:rsidRPr="0069057F">
        <w:rPr>
          <w:rFonts w:ascii="Arial" w:hAnsi="Arial" w:cs="Arial" w:hint="cs"/>
          <w:sz w:val="24"/>
          <w:szCs w:val="24"/>
          <w:rtl/>
          <w:lang w:bidi="ar-JO"/>
        </w:rPr>
        <w:t>في</w:t>
      </w:r>
      <w:r w:rsidRPr="0069057F">
        <w:rPr>
          <w:rFonts w:ascii="David" w:hAnsi="David" w:cs="David"/>
          <w:sz w:val="24"/>
          <w:szCs w:val="24"/>
          <w:rtl/>
          <w:lang w:bidi="ar-JO"/>
        </w:rPr>
        <w:t xml:space="preserve"> </w:t>
      </w:r>
      <w:r w:rsidRPr="0069057F">
        <w:rPr>
          <w:rFonts w:ascii="Arial" w:hAnsi="Arial" w:cs="Arial" w:hint="cs"/>
          <w:sz w:val="24"/>
          <w:szCs w:val="24"/>
          <w:rtl/>
          <w:lang w:bidi="ar-JO"/>
        </w:rPr>
        <w:t>وزارة</w:t>
      </w:r>
      <w:r w:rsidRPr="0069057F">
        <w:rPr>
          <w:rFonts w:ascii="David" w:hAnsi="David" w:cs="David"/>
          <w:sz w:val="24"/>
          <w:szCs w:val="24"/>
          <w:rtl/>
          <w:lang w:bidi="ar-JO"/>
        </w:rPr>
        <w:t xml:space="preserve"> </w:t>
      </w:r>
      <w:r w:rsidRPr="0069057F">
        <w:rPr>
          <w:rFonts w:ascii="Arial" w:hAnsi="Arial" w:cs="Arial" w:hint="cs"/>
          <w:sz w:val="24"/>
          <w:szCs w:val="24"/>
          <w:rtl/>
          <w:lang w:bidi="ar-JO"/>
        </w:rPr>
        <w:t>المالية</w:t>
      </w:r>
      <w:r w:rsidRPr="0069057F">
        <w:rPr>
          <w:rFonts w:ascii="David" w:hAnsi="David" w:cs="David"/>
          <w:sz w:val="24"/>
          <w:szCs w:val="24"/>
          <w:rtl/>
          <w:lang w:bidi="ar-JO"/>
        </w:rPr>
        <w:t xml:space="preserve"> (</w:t>
      </w:r>
      <w:r w:rsidRPr="0069057F">
        <w:rPr>
          <w:rFonts w:ascii="Arial" w:hAnsi="Arial" w:cs="Arial" w:hint="cs"/>
          <w:sz w:val="24"/>
          <w:szCs w:val="24"/>
          <w:rtl/>
          <w:lang w:bidi="ar-JO"/>
        </w:rPr>
        <w:t>فيما</w:t>
      </w:r>
      <w:r w:rsidRPr="0069057F">
        <w:rPr>
          <w:rFonts w:ascii="David" w:hAnsi="David" w:cs="David"/>
          <w:sz w:val="24"/>
          <w:szCs w:val="24"/>
          <w:rtl/>
          <w:lang w:bidi="ar-JO"/>
        </w:rPr>
        <w:t xml:space="preserve"> </w:t>
      </w:r>
      <w:r w:rsidRPr="0069057F">
        <w:rPr>
          <w:rFonts w:ascii="Arial" w:hAnsi="Arial" w:cs="Arial" w:hint="cs"/>
          <w:sz w:val="24"/>
          <w:szCs w:val="24"/>
          <w:rtl/>
          <w:lang w:bidi="ar-JO"/>
        </w:rPr>
        <w:t>يلي</w:t>
      </w:r>
      <w:r w:rsidRPr="0069057F">
        <w:rPr>
          <w:rFonts w:ascii="David" w:hAnsi="David" w:cs="David"/>
          <w:sz w:val="24"/>
          <w:szCs w:val="24"/>
          <w:rtl/>
          <w:lang w:bidi="ar-JO"/>
        </w:rPr>
        <w:t xml:space="preserve">: </w:t>
      </w:r>
      <w:r w:rsidRPr="0069057F">
        <w:rPr>
          <w:rFonts w:ascii="David" w:hAnsi="David" w:cs="David"/>
          <w:b/>
          <w:bCs/>
          <w:sz w:val="24"/>
          <w:szCs w:val="24"/>
          <w:rtl/>
          <w:lang w:bidi="ar-JO"/>
        </w:rPr>
        <w:t>"</w:t>
      </w:r>
      <w:r w:rsidRPr="0069057F">
        <w:rPr>
          <w:rFonts w:ascii="Arial" w:hAnsi="Arial" w:cs="Arial" w:hint="cs"/>
          <w:b/>
          <w:bCs/>
          <w:sz w:val="24"/>
          <w:szCs w:val="24"/>
          <w:rtl/>
          <w:lang w:bidi="ar-JO"/>
        </w:rPr>
        <w:t>معد</w:t>
      </w:r>
      <w:r w:rsidRPr="0069057F">
        <w:rPr>
          <w:rFonts w:ascii="David" w:hAnsi="David" w:cs="David"/>
          <w:b/>
          <w:bCs/>
          <w:sz w:val="24"/>
          <w:szCs w:val="24"/>
          <w:rtl/>
          <w:lang w:bidi="ar-JO"/>
        </w:rPr>
        <w:t xml:space="preserve"> </w:t>
      </w:r>
      <w:r w:rsidRPr="0069057F">
        <w:rPr>
          <w:rFonts w:ascii="Arial" w:hAnsi="Arial" w:cs="Arial" w:hint="cs"/>
          <w:b/>
          <w:bCs/>
          <w:sz w:val="24"/>
          <w:szCs w:val="24"/>
          <w:rtl/>
          <w:lang w:bidi="ar-JO"/>
        </w:rPr>
        <w:t>المناقصة</w:t>
      </w:r>
      <w:r w:rsidRPr="0069057F">
        <w:rPr>
          <w:rFonts w:ascii="David" w:hAnsi="David" w:cs="David"/>
          <w:sz w:val="24"/>
          <w:szCs w:val="24"/>
          <w:rtl/>
          <w:lang w:bidi="ar-JO"/>
        </w:rPr>
        <w:t>")</w:t>
      </w:r>
      <w:r w:rsidRPr="0069057F">
        <w:rPr>
          <w:rFonts w:ascii="Arial" w:hAnsi="Arial" w:cs="Arial" w:hint="cs"/>
          <w:sz w:val="24"/>
          <w:szCs w:val="24"/>
          <w:rtl/>
          <w:lang w:bidi="ar-JO"/>
        </w:rPr>
        <w:t>،</w:t>
      </w:r>
      <w:r w:rsidRPr="0069057F">
        <w:rPr>
          <w:rFonts w:ascii="David" w:hAnsi="David" w:cs="David"/>
          <w:sz w:val="24"/>
          <w:szCs w:val="24"/>
          <w:rtl/>
          <w:lang w:bidi="ar-JO"/>
        </w:rPr>
        <w:t xml:space="preserve"> </w:t>
      </w:r>
      <w:r>
        <w:rPr>
          <w:rFonts w:ascii="Arial" w:hAnsi="Arial" w:cs="Arial" w:hint="cs"/>
          <w:sz w:val="24"/>
          <w:szCs w:val="24"/>
          <w:rtl/>
          <w:lang w:bidi="ar-JO"/>
        </w:rPr>
        <w:t>تنشر</w:t>
      </w:r>
      <w:r w:rsidRPr="0069057F">
        <w:rPr>
          <w:rFonts w:ascii="David" w:hAnsi="David" w:cs="David"/>
          <w:sz w:val="24"/>
          <w:szCs w:val="24"/>
          <w:rtl/>
          <w:lang w:bidi="ar-JO"/>
        </w:rPr>
        <w:t xml:space="preserve"> </w:t>
      </w:r>
      <w:r w:rsidRPr="0069057F">
        <w:rPr>
          <w:rFonts w:ascii="Arial" w:hAnsi="Arial" w:cs="Arial" w:hint="cs"/>
          <w:sz w:val="24"/>
          <w:szCs w:val="24"/>
          <w:rtl/>
          <w:lang w:bidi="ar-JO"/>
        </w:rPr>
        <w:t>مناقصة</w:t>
      </w:r>
      <w:r w:rsidRPr="0069057F">
        <w:rPr>
          <w:rFonts w:ascii="David" w:hAnsi="David" w:cs="David"/>
          <w:sz w:val="24"/>
          <w:szCs w:val="24"/>
          <w:rtl/>
          <w:lang w:bidi="ar-JO"/>
        </w:rPr>
        <w:t xml:space="preserve"> </w:t>
      </w:r>
      <w:r w:rsidRPr="0069057F">
        <w:rPr>
          <w:rFonts w:ascii="Arial" w:hAnsi="Arial" w:cs="Arial" w:hint="cs"/>
          <w:sz w:val="24"/>
          <w:szCs w:val="24"/>
          <w:rtl/>
          <w:lang w:bidi="ar-JO"/>
        </w:rPr>
        <w:t>مركزية</w:t>
      </w:r>
      <w:r w:rsidRPr="0069057F">
        <w:rPr>
          <w:rFonts w:ascii="David" w:hAnsi="David" w:cs="David"/>
          <w:sz w:val="24"/>
          <w:szCs w:val="24"/>
          <w:rtl/>
          <w:lang w:bidi="ar-JO"/>
        </w:rPr>
        <w:t xml:space="preserve"> </w:t>
      </w:r>
      <w:r w:rsidRPr="0069057F">
        <w:rPr>
          <w:rFonts w:ascii="Arial" w:hAnsi="Arial" w:cs="Arial" w:hint="cs"/>
          <w:sz w:val="24"/>
          <w:szCs w:val="24"/>
          <w:rtl/>
          <w:lang w:bidi="ar-JO"/>
        </w:rPr>
        <w:t>رقمها</w:t>
      </w:r>
      <w:r w:rsidRPr="0069057F">
        <w:rPr>
          <w:rFonts w:ascii="David" w:hAnsi="David" w:cs="David"/>
          <w:sz w:val="24"/>
          <w:szCs w:val="24"/>
          <w:rtl/>
          <w:lang w:bidi="ar-JO"/>
        </w:rPr>
        <w:t xml:space="preserve"> </w:t>
      </w:r>
      <w:r w:rsidR="00A37D45" w:rsidRPr="00A37D45">
        <w:rPr>
          <w:rFonts w:ascii="David" w:hAnsi="David" w:cs="David"/>
          <w:sz w:val="24"/>
          <w:szCs w:val="24"/>
          <w:rtl/>
        </w:rPr>
        <w:t xml:space="preserve">7-2022 </w:t>
      </w:r>
      <w:r w:rsidRPr="00145860">
        <w:rPr>
          <w:rFonts w:ascii="David" w:hAnsi="David" w:cs="Times New Roman"/>
          <w:sz w:val="24"/>
          <w:szCs w:val="24"/>
          <w:rtl/>
          <w:lang w:bidi="ar-SA"/>
        </w:rPr>
        <w:t>لتزويد خدمات، نظم وأجهزة في مجالات البنى التحتية التكنولوجية للوزارات الحكومية</w:t>
      </w:r>
      <w:r w:rsidR="00EA3B91">
        <w:rPr>
          <w:rFonts w:ascii="David" w:hAnsi="David" w:cs="David" w:hint="cs"/>
          <w:sz w:val="24"/>
          <w:szCs w:val="24"/>
        </w:rPr>
        <w:t xml:space="preserve"> </w:t>
      </w:r>
      <w:r w:rsidR="00EA3B91">
        <w:rPr>
          <w:rFonts w:ascii="David" w:hAnsi="David" w:cs="David" w:hint="cs"/>
          <w:sz w:val="24"/>
          <w:szCs w:val="24"/>
          <w:rtl/>
        </w:rPr>
        <w:t>(</w:t>
      </w:r>
      <w:r w:rsidR="00EA3B91">
        <w:rPr>
          <w:rFonts w:ascii="David" w:hAnsi="David" w:cs="Times New Roman"/>
          <w:sz w:val="24"/>
          <w:szCs w:val="24"/>
          <w:rtl/>
          <w:lang w:bidi="ar-SA"/>
        </w:rPr>
        <w:t>فيما</w:t>
      </w:r>
      <w:r>
        <w:rPr>
          <w:rFonts w:ascii="David" w:hAnsi="David" w:hint="cs"/>
          <w:sz w:val="24"/>
          <w:szCs w:val="24"/>
          <w:rtl/>
          <w:lang w:bidi="ar-JO"/>
        </w:rPr>
        <w:t xml:space="preserve"> يلي:" </w:t>
      </w:r>
      <w:r w:rsidRPr="00EA3B91">
        <w:rPr>
          <w:rFonts w:ascii="David" w:hAnsi="David" w:hint="cs"/>
          <w:b/>
          <w:bCs/>
          <w:sz w:val="24"/>
          <w:szCs w:val="24"/>
          <w:rtl/>
          <w:lang w:bidi="ar-JO"/>
        </w:rPr>
        <w:t>المناقصة</w:t>
      </w:r>
      <w:r>
        <w:rPr>
          <w:rFonts w:ascii="David" w:hAnsi="David" w:hint="cs"/>
          <w:sz w:val="24"/>
          <w:szCs w:val="24"/>
          <w:rtl/>
          <w:lang w:bidi="ar-JO"/>
        </w:rPr>
        <w:t xml:space="preserve">") للوزارات </w:t>
      </w:r>
      <w:r w:rsidR="00EA3B91">
        <w:rPr>
          <w:rFonts w:ascii="David" w:hAnsi="David" w:hint="cs"/>
          <w:sz w:val="24"/>
          <w:szCs w:val="24"/>
          <w:rtl/>
          <w:lang w:bidi="ar-JO"/>
        </w:rPr>
        <w:t>الحكومية،</w:t>
      </w:r>
      <w:r>
        <w:rPr>
          <w:rFonts w:ascii="David" w:hAnsi="David" w:hint="cs"/>
          <w:sz w:val="24"/>
          <w:szCs w:val="24"/>
          <w:rtl/>
          <w:lang w:bidi="ar-JO"/>
        </w:rPr>
        <w:t xml:space="preserve"> وحدات الدعم وأيضاً هيئات مرافقة وذات صلة بموجب المفصل في مستندات المنا</w:t>
      </w:r>
      <w:r w:rsidR="00EA3B91">
        <w:rPr>
          <w:rFonts w:ascii="David" w:hAnsi="David" w:hint="cs"/>
          <w:sz w:val="24"/>
          <w:szCs w:val="24"/>
          <w:rtl/>
          <w:lang w:bidi="ar-JO"/>
        </w:rPr>
        <w:t>ق</w:t>
      </w:r>
      <w:r>
        <w:rPr>
          <w:rFonts w:ascii="David" w:hAnsi="David" w:hint="cs"/>
          <w:sz w:val="24"/>
          <w:szCs w:val="24"/>
          <w:rtl/>
          <w:lang w:bidi="ar-JO"/>
        </w:rPr>
        <w:t>صة.</w:t>
      </w:r>
    </w:p>
    <w:p w14:paraId="31EFB98A" w14:textId="77777777" w:rsidR="00EA3B91" w:rsidRPr="00EA3B91" w:rsidRDefault="00EA3B91" w:rsidP="008B664B">
      <w:pPr>
        <w:pStyle w:val="a3"/>
        <w:numPr>
          <w:ilvl w:val="0"/>
          <w:numId w:val="1"/>
        </w:numPr>
        <w:spacing w:line="360" w:lineRule="auto"/>
        <w:jc w:val="both"/>
        <w:rPr>
          <w:rFonts w:ascii="David" w:eastAsia="Times New Roman" w:hAnsi="David" w:cs="David"/>
          <w:sz w:val="24"/>
          <w:szCs w:val="24"/>
        </w:rPr>
      </w:pPr>
      <w:r>
        <w:rPr>
          <w:rFonts w:ascii="David" w:eastAsia="Times New Roman" w:hAnsi="David" w:hint="cs"/>
          <w:sz w:val="24"/>
          <w:szCs w:val="24"/>
          <w:rtl/>
          <w:lang w:bidi="ar-JO"/>
        </w:rPr>
        <w:t>هذه المناقصة هي مناقصة إطار بموضوع تزويد النظم، الأجهزة والخدمات في مجالات البنى التحتية التكنولوجية، وكذلك أي منتج أو خدمة إضافية تُطلب لهذه النظم والخدمات، كما سيحدد من حين لآخر من قبل معد المناقصة بواسطة نشر منافسات بالأسعار بين المزودين الذين سيتم اختيارهم في المناقصة.</w:t>
      </w:r>
    </w:p>
    <w:p w14:paraId="2FB095A0" w14:textId="65FE2244" w:rsidR="00DE2603" w:rsidRPr="00DE2603" w:rsidRDefault="00EA3B91" w:rsidP="008B664B">
      <w:pPr>
        <w:pStyle w:val="a3"/>
        <w:numPr>
          <w:ilvl w:val="0"/>
          <w:numId w:val="1"/>
        </w:numPr>
        <w:spacing w:line="360" w:lineRule="auto"/>
        <w:jc w:val="both"/>
        <w:rPr>
          <w:rFonts w:ascii="David" w:eastAsia="Times New Roman" w:hAnsi="David" w:cs="David"/>
          <w:sz w:val="24"/>
          <w:szCs w:val="24"/>
        </w:rPr>
      </w:pPr>
      <w:r w:rsidRPr="00EA3B91">
        <w:rPr>
          <w:rFonts w:ascii="David" w:eastAsia="Times New Roman" w:hAnsi="David" w:hint="cs"/>
          <w:sz w:val="24"/>
          <w:szCs w:val="24"/>
          <w:rtl/>
          <w:lang w:bidi="ar-JO"/>
        </w:rPr>
        <w:t xml:space="preserve">  </w:t>
      </w:r>
      <w:r w:rsidR="00DE2603">
        <w:rPr>
          <w:rFonts w:ascii="David" w:eastAsia="Times New Roman" w:hAnsi="David" w:hint="cs"/>
          <w:sz w:val="24"/>
          <w:szCs w:val="24"/>
          <w:rtl/>
          <w:lang w:bidi="ar-JO"/>
        </w:rPr>
        <w:t xml:space="preserve">فترة التعاقد مع مزودي الإطار هي </w:t>
      </w:r>
      <w:r w:rsidR="008B664B" w:rsidRPr="00EA3B91">
        <w:rPr>
          <w:rFonts w:ascii="David" w:eastAsia="Times New Roman" w:hAnsi="David" w:cs="David"/>
          <w:sz w:val="24"/>
          <w:szCs w:val="24"/>
          <w:rtl/>
        </w:rPr>
        <w:t xml:space="preserve">36 </w:t>
      </w:r>
      <w:r w:rsidR="00DE2603">
        <w:rPr>
          <w:rFonts w:ascii="David" w:eastAsia="Times New Roman" w:hAnsi="David" w:hint="cs"/>
          <w:sz w:val="24"/>
          <w:szCs w:val="24"/>
          <w:rtl/>
          <w:lang w:bidi="ar-JO"/>
        </w:rPr>
        <w:t xml:space="preserve">شهراً ابتداء من موعد إعلان معد المناقصة لمزودي الإطار الفائزين، وتحفظ الإمكانية لمعد المناقصة لتمديد التعاقد لفترة لغاية </w:t>
      </w:r>
      <w:r w:rsidR="008B664B" w:rsidRPr="00EA3B91">
        <w:rPr>
          <w:rFonts w:ascii="David" w:eastAsia="Times New Roman" w:hAnsi="David" w:cs="David"/>
          <w:sz w:val="24"/>
          <w:szCs w:val="24"/>
          <w:rtl/>
        </w:rPr>
        <w:t xml:space="preserve">24 </w:t>
      </w:r>
      <w:r w:rsidR="00DE2603">
        <w:rPr>
          <w:rFonts w:ascii="David" w:eastAsia="Times New Roman" w:hAnsi="David" w:hint="cs"/>
          <w:sz w:val="24"/>
          <w:szCs w:val="24"/>
          <w:rtl/>
          <w:lang w:bidi="ar-JO"/>
        </w:rPr>
        <w:t xml:space="preserve">شهراً إضافياً (المجموع الكلي </w:t>
      </w:r>
      <w:r w:rsidR="008B664B" w:rsidRPr="00EA3B91">
        <w:rPr>
          <w:rFonts w:ascii="David" w:eastAsia="Times New Roman" w:hAnsi="David" w:cs="David"/>
          <w:sz w:val="24"/>
          <w:szCs w:val="24"/>
          <w:rtl/>
        </w:rPr>
        <w:t xml:space="preserve">60 </w:t>
      </w:r>
      <w:r w:rsidR="00DE2603">
        <w:rPr>
          <w:rFonts w:ascii="David" w:eastAsia="Times New Roman" w:hAnsi="David" w:hint="cs"/>
          <w:sz w:val="24"/>
          <w:szCs w:val="24"/>
          <w:rtl/>
          <w:lang w:bidi="ar-JO"/>
        </w:rPr>
        <w:t>شهراً)، الكل بموجب المفصل في مستندات المناقصة.</w:t>
      </w:r>
    </w:p>
    <w:p w14:paraId="7565FFC3" w14:textId="3E27B19B" w:rsidR="00566D19" w:rsidRPr="00566D19" w:rsidRDefault="00DE2603" w:rsidP="00AD596C">
      <w:pPr>
        <w:pStyle w:val="a3"/>
        <w:numPr>
          <w:ilvl w:val="0"/>
          <w:numId w:val="1"/>
        </w:numPr>
        <w:spacing w:line="360" w:lineRule="auto"/>
        <w:jc w:val="both"/>
        <w:rPr>
          <w:rFonts w:ascii="David" w:eastAsia="Times New Roman" w:hAnsi="David" w:cs="David"/>
          <w:sz w:val="24"/>
          <w:szCs w:val="24"/>
        </w:rPr>
      </w:pPr>
      <w:r>
        <w:rPr>
          <w:rFonts w:ascii="David" w:eastAsia="Times New Roman" w:hAnsi="David" w:hint="cs"/>
          <w:sz w:val="24"/>
          <w:szCs w:val="24"/>
          <w:rtl/>
          <w:lang w:bidi="ar-JO"/>
        </w:rPr>
        <w:t>يحق لمعد المناقصة نشر منافس</w:t>
      </w:r>
      <w:r w:rsidR="00DC34E8">
        <w:rPr>
          <w:rFonts w:ascii="David" w:eastAsia="Times New Roman" w:hAnsi="David" w:hint="cs"/>
          <w:sz w:val="24"/>
          <w:szCs w:val="24"/>
          <w:rtl/>
          <w:lang w:bidi="ar-JO"/>
        </w:rPr>
        <w:t>ات</w:t>
      </w:r>
      <w:r>
        <w:rPr>
          <w:rFonts w:ascii="David" w:eastAsia="Times New Roman" w:hAnsi="David" w:hint="cs"/>
          <w:sz w:val="24"/>
          <w:szCs w:val="24"/>
          <w:rtl/>
          <w:lang w:bidi="ar-JO"/>
        </w:rPr>
        <w:t xml:space="preserve"> </w:t>
      </w:r>
      <w:r>
        <w:rPr>
          <w:rFonts w:ascii="David" w:eastAsia="Times New Roman" w:hAnsi="David" w:hint="eastAsia"/>
          <w:sz w:val="24"/>
          <w:szCs w:val="24"/>
          <w:rtl/>
          <w:lang w:bidi="ar-JO"/>
        </w:rPr>
        <w:t>بالأسعار</w:t>
      </w:r>
      <w:r>
        <w:rPr>
          <w:rFonts w:ascii="David" w:eastAsia="Times New Roman" w:hAnsi="David" w:hint="cs"/>
          <w:sz w:val="24"/>
          <w:szCs w:val="24"/>
          <w:rtl/>
          <w:lang w:bidi="ar-JO"/>
        </w:rPr>
        <w:t xml:space="preserve"> من ضمن مناقصة الإطار هذه طيلة فترة التعاقد. يحق لمعد المناقصة</w:t>
      </w:r>
      <w:r w:rsidR="00566D19">
        <w:rPr>
          <w:rFonts w:ascii="David" w:eastAsia="Times New Roman" w:hAnsi="David" w:hint="cs"/>
          <w:sz w:val="24"/>
          <w:szCs w:val="24"/>
          <w:rtl/>
          <w:lang w:bidi="ar-JO"/>
        </w:rPr>
        <w:t xml:space="preserve"> التحديد في مستندات المنافسة </w:t>
      </w:r>
      <w:r w:rsidR="00566D19">
        <w:rPr>
          <w:rFonts w:ascii="David" w:eastAsia="Times New Roman" w:hAnsi="David" w:hint="eastAsia"/>
          <w:sz w:val="24"/>
          <w:szCs w:val="24"/>
          <w:rtl/>
          <w:lang w:bidi="ar-JO"/>
        </w:rPr>
        <w:t>بالأسعار</w:t>
      </w:r>
      <w:r w:rsidR="00566D19">
        <w:rPr>
          <w:rFonts w:ascii="David" w:eastAsia="Times New Roman" w:hAnsi="David" w:hint="cs"/>
          <w:sz w:val="24"/>
          <w:szCs w:val="24"/>
          <w:rtl/>
          <w:lang w:bidi="ar-JO"/>
        </w:rPr>
        <w:t xml:space="preserve"> أن فترة المنافسة </w:t>
      </w:r>
      <w:r w:rsidR="00566D19">
        <w:rPr>
          <w:rFonts w:ascii="David" w:eastAsia="Times New Roman" w:hAnsi="David" w:hint="eastAsia"/>
          <w:sz w:val="24"/>
          <w:szCs w:val="24"/>
          <w:rtl/>
          <w:lang w:bidi="ar-JO"/>
        </w:rPr>
        <w:t>بالأسعار</w:t>
      </w:r>
      <w:r w:rsidR="00566D19">
        <w:rPr>
          <w:rFonts w:ascii="David" w:eastAsia="Times New Roman" w:hAnsi="David" w:hint="cs"/>
          <w:sz w:val="24"/>
          <w:szCs w:val="24"/>
          <w:rtl/>
          <w:lang w:bidi="ar-JO"/>
        </w:rPr>
        <w:t xml:space="preserve"> ستستمر بعد فترة التعاقد في مناقصة الإطار.</w:t>
      </w:r>
    </w:p>
    <w:p w14:paraId="26D6AF67" w14:textId="2F666084" w:rsidR="00911086" w:rsidRPr="00911086" w:rsidRDefault="00566D19" w:rsidP="000109E4">
      <w:pPr>
        <w:pStyle w:val="a3"/>
        <w:numPr>
          <w:ilvl w:val="0"/>
          <w:numId w:val="1"/>
        </w:numPr>
        <w:spacing w:line="360" w:lineRule="auto"/>
        <w:jc w:val="both"/>
        <w:rPr>
          <w:rFonts w:ascii="David" w:eastAsia="Times New Roman" w:hAnsi="David" w:cs="David"/>
          <w:sz w:val="24"/>
          <w:szCs w:val="24"/>
        </w:rPr>
      </w:pPr>
      <w:r>
        <w:rPr>
          <w:rFonts w:ascii="David" w:eastAsia="Times New Roman" w:hAnsi="David" w:hint="cs"/>
          <w:sz w:val="24"/>
          <w:szCs w:val="24"/>
          <w:rtl/>
          <w:lang w:bidi="ar-JO"/>
        </w:rPr>
        <w:t>تقدم العروض بموجب المفصل في مستندات المناقصة.</w:t>
      </w:r>
      <w:r w:rsidR="00911086">
        <w:rPr>
          <w:rFonts w:hint="cs"/>
          <w:rtl/>
          <w:lang w:bidi="ar-JO"/>
        </w:rPr>
        <w:t xml:space="preserve"> معد المناقصة سيفحص استيفاء العروض بشروط المناقصة، بما في ذلك شروط الحد الأدنى. سيتم إدراج مقدمي العروض الذين استوفوا شروط الحد الأدنى، في قائمة المزودين النهائية، بالخضوع لاستيفاء الشروط للمرشح بالفوز.</w:t>
      </w:r>
    </w:p>
    <w:p w14:paraId="368A20D9" w14:textId="77777777" w:rsidR="00911086" w:rsidRPr="00911086" w:rsidRDefault="00911086" w:rsidP="00993F66">
      <w:pPr>
        <w:pStyle w:val="a3"/>
        <w:numPr>
          <w:ilvl w:val="0"/>
          <w:numId w:val="1"/>
        </w:numPr>
        <w:spacing w:line="360" w:lineRule="auto"/>
        <w:jc w:val="both"/>
        <w:rPr>
          <w:rFonts w:ascii="David" w:eastAsia="Times New Roman" w:hAnsi="David" w:cs="David"/>
          <w:sz w:val="24"/>
          <w:szCs w:val="24"/>
          <w:u w:val="single"/>
        </w:rPr>
      </w:pPr>
      <w:r>
        <w:rPr>
          <w:rFonts w:ascii="David" w:eastAsia="Times New Roman" w:hAnsi="David" w:hint="cs"/>
          <w:sz w:val="24"/>
          <w:szCs w:val="24"/>
          <w:u w:val="single"/>
          <w:rtl/>
          <w:lang w:bidi="ar-JO"/>
        </w:rPr>
        <w:t>شروط الحد الأدنى للاشتراك في المناقصة:</w:t>
      </w:r>
    </w:p>
    <w:p w14:paraId="201BEAFE" w14:textId="77777777" w:rsidR="00911086" w:rsidRPr="00911086" w:rsidRDefault="00911086" w:rsidP="00993F66">
      <w:pPr>
        <w:pStyle w:val="a3"/>
        <w:numPr>
          <w:ilvl w:val="1"/>
          <w:numId w:val="1"/>
        </w:numPr>
        <w:spacing w:line="360" w:lineRule="auto"/>
        <w:jc w:val="both"/>
        <w:rPr>
          <w:rFonts w:ascii="David" w:eastAsia="Times New Roman" w:hAnsi="David" w:cs="David"/>
          <w:sz w:val="24"/>
          <w:szCs w:val="24"/>
        </w:rPr>
      </w:pPr>
      <w:r>
        <w:rPr>
          <w:rFonts w:ascii="David" w:eastAsia="Times New Roman" w:hAnsi="David" w:hint="cs"/>
          <w:sz w:val="24"/>
          <w:szCs w:val="24"/>
          <w:rtl/>
          <w:lang w:bidi="ar-JO"/>
        </w:rPr>
        <w:t>يحق الاشتراك في المناقصة لمقدم عرض يستوفي في الموعد الأخير لتقديم العروض، شروط الحد الأدنى المفصلة فيما يلي.</w:t>
      </w:r>
    </w:p>
    <w:p w14:paraId="72D19316" w14:textId="77777777" w:rsidR="00207A8F" w:rsidRPr="00207A8F" w:rsidRDefault="00207A8F" w:rsidP="00993F66">
      <w:pPr>
        <w:pStyle w:val="a3"/>
        <w:numPr>
          <w:ilvl w:val="1"/>
          <w:numId w:val="1"/>
        </w:numPr>
        <w:spacing w:line="360" w:lineRule="auto"/>
        <w:jc w:val="both"/>
        <w:rPr>
          <w:rFonts w:ascii="David" w:eastAsia="Times New Roman" w:hAnsi="David" w:cs="David"/>
          <w:sz w:val="24"/>
          <w:szCs w:val="24"/>
        </w:rPr>
      </w:pPr>
      <w:r>
        <w:rPr>
          <w:rFonts w:ascii="David" w:eastAsia="Times New Roman" w:hAnsi="David" w:hint="cs"/>
          <w:sz w:val="24"/>
          <w:szCs w:val="24"/>
          <w:rtl/>
          <w:lang w:bidi="ar-JO"/>
        </w:rPr>
        <w:t xml:space="preserve">يتم إثبات استيفاء شروط الحد </w:t>
      </w:r>
      <w:r>
        <w:rPr>
          <w:rFonts w:ascii="David" w:eastAsia="Times New Roman" w:hAnsi="David" w:hint="eastAsia"/>
          <w:sz w:val="24"/>
          <w:szCs w:val="24"/>
          <w:rtl/>
          <w:lang w:bidi="ar-JO"/>
        </w:rPr>
        <w:t>الأدنى</w:t>
      </w:r>
      <w:r>
        <w:rPr>
          <w:rFonts w:ascii="David" w:eastAsia="Times New Roman" w:hAnsi="David" w:hint="cs"/>
          <w:sz w:val="24"/>
          <w:szCs w:val="24"/>
          <w:rtl/>
          <w:lang w:bidi="ar-JO"/>
        </w:rPr>
        <w:t>، بموجب تعليمات كراس العرض.</w:t>
      </w:r>
    </w:p>
    <w:p w14:paraId="5F906C2F" w14:textId="77777777" w:rsidR="00207A8F" w:rsidRPr="00207A8F" w:rsidRDefault="00207A8F" w:rsidP="00A938B1">
      <w:pPr>
        <w:pStyle w:val="a3"/>
        <w:numPr>
          <w:ilvl w:val="1"/>
          <w:numId w:val="1"/>
        </w:numPr>
        <w:spacing w:line="360" w:lineRule="auto"/>
        <w:jc w:val="both"/>
        <w:rPr>
          <w:rFonts w:ascii="David" w:eastAsia="Times New Roman" w:hAnsi="David" w:cs="David"/>
          <w:sz w:val="24"/>
          <w:szCs w:val="24"/>
        </w:rPr>
      </w:pPr>
      <w:r>
        <w:rPr>
          <w:rFonts w:ascii="David" w:eastAsia="Times New Roman" w:hAnsi="David" w:hint="cs"/>
          <w:sz w:val="24"/>
          <w:szCs w:val="24"/>
          <w:rtl/>
          <w:lang w:bidi="ar-JO"/>
        </w:rPr>
        <w:t>شروط حد أدنى إدارية:</w:t>
      </w:r>
    </w:p>
    <w:p w14:paraId="72E4D833" w14:textId="77777777" w:rsidR="00852EE0" w:rsidRPr="00852EE0" w:rsidRDefault="00207A8F" w:rsidP="0095791C">
      <w:pPr>
        <w:pStyle w:val="a3"/>
        <w:numPr>
          <w:ilvl w:val="2"/>
          <w:numId w:val="1"/>
        </w:numPr>
        <w:spacing w:line="360" w:lineRule="auto"/>
        <w:jc w:val="both"/>
        <w:rPr>
          <w:rFonts w:ascii="David" w:eastAsia="Times New Roman" w:hAnsi="David" w:cs="David"/>
          <w:sz w:val="24"/>
          <w:szCs w:val="24"/>
        </w:rPr>
      </w:pPr>
      <w:r>
        <w:rPr>
          <w:rFonts w:ascii="David" w:eastAsia="Times New Roman" w:hAnsi="David" w:cs="David" w:hint="cs"/>
          <w:sz w:val="24"/>
          <w:szCs w:val="24"/>
        </w:rPr>
        <w:t xml:space="preserve"> </w:t>
      </w:r>
      <w:r>
        <w:rPr>
          <w:rFonts w:ascii="David" w:eastAsia="Times New Roman" w:hAnsi="David" w:hint="cs"/>
          <w:sz w:val="24"/>
          <w:szCs w:val="24"/>
          <w:rtl/>
          <w:lang w:bidi="ar-JO"/>
        </w:rPr>
        <w:t>في حال فُرض على مقدم العرض واجب التسجيل في إسرائيل،</w:t>
      </w:r>
      <w:r w:rsidR="000160C2">
        <w:rPr>
          <w:rFonts w:ascii="David" w:eastAsia="Times New Roman" w:hAnsi="David" w:hint="cs"/>
          <w:sz w:val="24"/>
          <w:szCs w:val="24"/>
          <w:rtl/>
          <w:lang w:bidi="ar-JO"/>
        </w:rPr>
        <w:t xml:space="preserve"> مقدم العرض مسجلاُ</w:t>
      </w:r>
      <w:r w:rsidR="00852EE0">
        <w:rPr>
          <w:rFonts w:ascii="David" w:eastAsia="Times New Roman" w:hAnsi="David" w:hint="cs"/>
          <w:sz w:val="24"/>
          <w:szCs w:val="24"/>
          <w:rtl/>
          <w:lang w:bidi="ar-JO"/>
        </w:rPr>
        <w:t xml:space="preserve"> بموجب القانون الملائم وذو الصلة. </w:t>
      </w:r>
    </w:p>
    <w:p w14:paraId="7E8A7749" w14:textId="77777777" w:rsidR="00852EE0" w:rsidRPr="00852EE0" w:rsidRDefault="00852EE0" w:rsidP="00A938B1">
      <w:pPr>
        <w:pStyle w:val="a3"/>
        <w:numPr>
          <w:ilvl w:val="2"/>
          <w:numId w:val="1"/>
        </w:numPr>
        <w:spacing w:line="360" w:lineRule="auto"/>
        <w:jc w:val="both"/>
        <w:rPr>
          <w:rFonts w:ascii="David" w:eastAsia="Times New Roman" w:hAnsi="David" w:cs="David"/>
          <w:sz w:val="24"/>
          <w:szCs w:val="24"/>
        </w:rPr>
      </w:pPr>
      <w:r>
        <w:rPr>
          <w:rFonts w:ascii="David" w:eastAsia="Times New Roman" w:hAnsi="David" w:hint="cs"/>
          <w:sz w:val="24"/>
          <w:szCs w:val="24"/>
          <w:rtl/>
          <w:lang w:bidi="ar-JO"/>
        </w:rPr>
        <w:t xml:space="preserve"> يلتزم مقدم العرض باستيفاء كافة القطع والخدمات المقترحة من قبله في المناقصة وفي المنافسة </w:t>
      </w:r>
      <w:r>
        <w:rPr>
          <w:rFonts w:ascii="David" w:eastAsia="Times New Roman" w:hAnsi="David" w:hint="eastAsia"/>
          <w:sz w:val="24"/>
          <w:szCs w:val="24"/>
          <w:rtl/>
          <w:lang w:bidi="ar-JO"/>
        </w:rPr>
        <w:t>بالأسعار</w:t>
      </w:r>
      <w:r>
        <w:rPr>
          <w:rFonts w:ascii="David" w:eastAsia="Times New Roman" w:hAnsi="David" w:hint="cs"/>
          <w:sz w:val="24"/>
          <w:szCs w:val="24"/>
          <w:rtl/>
          <w:lang w:bidi="ar-JO"/>
        </w:rPr>
        <w:t xml:space="preserve"> من ضمنها، طلبات الترخيص والمعايير المطلوبة بموجب كل قانون من أجل تزويد القطع والخدمات.</w:t>
      </w:r>
    </w:p>
    <w:p w14:paraId="52058FA0" w14:textId="24F08125" w:rsidR="00A938B1" w:rsidRPr="00852EE0" w:rsidRDefault="00852EE0" w:rsidP="0095791C">
      <w:pPr>
        <w:pStyle w:val="a3"/>
        <w:numPr>
          <w:ilvl w:val="2"/>
          <w:numId w:val="1"/>
        </w:numPr>
        <w:spacing w:line="360" w:lineRule="auto"/>
        <w:jc w:val="both"/>
        <w:rPr>
          <w:rFonts w:ascii="David" w:eastAsia="Times New Roman" w:hAnsi="David" w:cs="David"/>
          <w:sz w:val="24"/>
          <w:szCs w:val="24"/>
          <w:rtl/>
        </w:rPr>
      </w:pPr>
      <w:r w:rsidRPr="00852EE0">
        <w:rPr>
          <w:rFonts w:ascii="David" w:eastAsia="Times New Roman" w:hAnsi="David" w:hint="cs"/>
          <w:sz w:val="24"/>
          <w:szCs w:val="24"/>
          <w:rtl/>
          <w:lang w:bidi="ar-JO"/>
        </w:rPr>
        <w:t xml:space="preserve">  </w:t>
      </w:r>
      <w:r>
        <w:rPr>
          <w:rFonts w:ascii="David" w:eastAsia="Times New Roman" w:hAnsi="David" w:hint="cs"/>
          <w:sz w:val="24"/>
          <w:szCs w:val="24"/>
          <w:rtl/>
          <w:lang w:bidi="ar-JO"/>
        </w:rPr>
        <w:t>مقدم العرض يستوفي طلبات قانون صفقات الهيئات العمومية، للعام</w:t>
      </w:r>
      <w:r w:rsidR="0095791C" w:rsidRPr="00852EE0">
        <w:rPr>
          <w:rFonts w:ascii="David" w:eastAsia="Times New Roman" w:hAnsi="David" w:cs="David"/>
          <w:sz w:val="24"/>
          <w:szCs w:val="24"/>
          <w:rtl/>
        </w:rPr>
        <w:t>- 1976</w:t>
      </w:r>
      <w:r w:rsidR="0095791C" w:rsidRPr="00852EE0">
        <w:rPr>
          <w:rFonts w:ascii="David" w:eastAsia="Times New Roman" w:hAnsi="David" w:cs="David" w:hint="cs"/>
          <w:sz w:val="24"/>
          <w:szCs w:val="24"/>
          <w:rtl/>
        </w:rPr>
        <w:t>.</w:t>
      </w:r>
    </w:p>
    <w:p w14:paraId="0212ABAB" w14:textId="64F56084" w:rsidR="00CC752C" w:rsidRPr="00CC752C" w:rsidRDefault="00B4786C" w:rsidP="0095791C">
      <w:pPr>
        <w:pStyle w:val="a3"/>
        <w:numPr>
          <w:ilvl w:val="2"/>
          <w:numId w:val="1"/>
        </w:numPr>
        <w:spacing w:line="360" w:lineRule="auto"/>
        <w:jc w:val="both"/>
        <w:rPr>
          <w:rFonts w:ascii="David" w:eastAsia="Times New Roman" w:hAnsi="David" w:cs="David"/>
          <w:sz w:val="24"/>
          <w:szCs w:val="24"/>
        </w:rPr>
      </w:pPr>
      <w:r>
        <w:rPr>
          <w:rFonts w:ascii="David" w:eastAsia="Times New Roman" w:hAnsi="David" w:cs="David" w:hint="cs"/>
          <w:sz w:val="24"/>
          <w:szCs w:val="24"/>
        </w:rPr>
        <w:lastRenderedPageBreak/>
        <w:t xml:space="preserve"> </w:t>
      </w:r>
      <w:r>
        <w:rPr>
          <w:rFonts w:ascii="David" w:eastAsia="Times New Roman" w:hAnsi="David" w:hint="cs"/>
          <w:sz w:val="24"/>
          <w:szCs w:val="24"/>
          <w:rtl/>
          <w:lang w:bidi="ar-JO"/>
        </w:rPr>
        <w:t xml:space="preserve">واجب التعاون الصناعي- يلتزم مقدم العرض </w:t>
      </w:r>
      <w:r w:rsidR="00CC752C">
        <w:rPr>
          <w:rFonts w:ascii="David" w:eastAsia="Times New Roman" w:hAnsi="David" w:hint="cs"/>
          <w:sz w:val="24"/>
          <w:szCs w:val="24"/>
          <w:rtl/>
          <w:lang w:bidi="ar-JO"/>
        </w:rPr>
        <w:t>بالالتزام ب</w:t>
      </w:r>
      <w:r>
        <w:rPr>
          <w:rFonts w:ascii="David" w:eastAsia="Times New Roman" w:hAnsi="David" w:hint="cs"/>
          <w:sz w:val="24"/>
          <w:szCs w:val="24"/>
          <w:rtl/>
          <w:lang w:bidi="ar-JO"/>
        </w:rPr>
        <w:t>التعاون الصناعي بموجب لوائح واجب المناقصات (واجب التعاون الصناعي)، للعام</w:t>
      </w:r>
      <w:r w:rsidR="0095791C">
        <w:rPr>
          <w:rFonts w:ascii="David" w:eastAsia="Times New Roman" w:hAnsi="David" w:cs="David"/>
          <w:sz w:val="24"/>
          <w:szCs w:val="24"/>
          <w:rtl/>
        </w:rPr>
        <w:t>-2007</w:t>
      </w:r>
      <w:r w:rsidR="00CC752C">
        <w:rPr>
          <w:rFonts w:ascii="David" w:eastAsia="Times New Roman" w:hAnsi="David" w:cs="Arial" w:hint="cs"/>
          <w:sz w:val="24"/>
          <w:szCs w:val="24"/>
          <w:rtl/>
          <w:lang w:bidi="ar-JO"/>
        </w:rPr>
        <w:t xml:space="preserve">، في حال سرت هذه اللوائح في نطاق المنافسة </w:t>
      </w:r>
      <w:r w:rsidR="00CC752C">
        <w:rPr>
          <w:rFonts w:ascii="David" w:eastAsia="Times New Roman" w:hAnsi="David" w:cs="Arial" w:hint="eastAsia"/>
          <w:sz w:val="24"/>
          <w:szCs w:val="24"/>
          <w:rtl/>
          <w:lang w:bidi="ar-JO"/>
        </w:rPr>
        <w:t>بالأسعار</w:t>
      </w:r>
      <w:r w:rsidR="00CC752C">
        <w:rPr>
          <w:rFonts w:ascii="David" w:eastAsia="Times New Roman" w:hAnsi="David" w:cs="Arial" w:hint="cs"/>
          <w:sz w:val="24"/>
          <w:szCs w:val="24"/>
          <w:rtl/>
          <w:lang w:bidi="ar-JO"/>
        </w:rPr>
        <w:t xml:space="preserve"> التي ستتم من ضمن هذه المناقصة.</w:t>
      </w:r>
    </w:p>
    <w:p w14:paraId="0C1057FA" w14:textId="77777777" w:rsidR="00CC752C" w:rsidRPr="00CC752C" w:rsidRDefault="00CC752C" w:rsidP="00993F66">
      <w:pPr>
        <w:pStyle w:val="a3"/>
        <w:numPr>
          <w:ilvl w:val="1"/>
          <w:numId w:val="1"/>
        </w:numPr>
        <w:spacing w:line="360" w:lineRule="auto"/>
        <w:jc w:val="both"/>
        <w:rPr>
          <w:rFonts w:ascii="David" w:eastAsia="Times New Roman" w:hAnsi="David" w:cs="David"/>
          <w:sz w:val="24"/>
          <w:szCs w:val="24"/>
        </w:rPr>
      </w:pPr>
      <w:r>
        <w:rPr>
          <w:rFonts w:ascii="David" w:eastAsia="Times New Roman" w:hAnsi="David" w:hint="cs"/>
          <w:sz w:val="24"/>
          <w:szCs w:val="24"/>
          <w:rtl/>
          <w:lang w:bidi="ar-JO"/>
        </w:rPr>
        <w:t>استيفاء شروط حد أدنى مهنية بموجب المفصل في مستندات المناقصة.</w:t>
      </w:r>
    </w:p>
    <w:p w14:paraId="3CB9976E" w14:textId="77777777" w:rsidR="00CC752C" w:rsidRPr="00CC752C" w:rsidRDefault="00CC752C" w:rsidP="00993F66">
      <w:pPr>
        <w:pStyle w:val="a3"/>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يحق لمعد المناقصة بمبادرته ووفقاً لتقديراته الحصرية، إلغاء المناقصة، تغييرها وتحديثها، بما في ذلك تحديث المواعيد المسجلة فيها ونشر توضيحات على المذكور فيها.</w:t>
      </w:r>
    </w:p>
    <w:p w14:paraId="4534A037" w14:textId="77777777" w:rsidR="00C54F19" w:rsidRPr="00C54F19" w:rsidRDefault="00CC752C" w:rsidP="00993F66">
      <w:pPr>
        <w:pStyle w:val="a3"/>
        <w:numPr>
          <w:ilvl w:val="0"/>
          <w:numId w:val="1"/>
        </w:numPr>
        <w:spacing w:before="120" w:after="120" w:line="360" w:lineRule="auto"/>
        <w:jc w:val="both"/>
        <w:rPr>
          <w:rFonts w:ascii="David" w:hAnsi="David" w:cs="David"/>
          <w:sz w:val="24"/>
          <w:szCs w:val="24"/>
        </w:rPr>
      </w:pPr>
      <w:r w:rsidRPr="00C54F19">
        <w:rPr>
          <w:rFonts w:ascii="David" w:hAnsi="David" w:hint="cs"/>
          <w:sz w:val="24"/>
          <w:szCs w:val="24"/>
          <w:rtl/>
          <w:lang w:bidi="ar-JO"/>
        </w:rPr>
        <w:t xml:space="preserve"> </w:t>
      </w:r>
      <w:r w:rsidR="00C54F19">
        <w:rPr>
          <w:rFonts w:ascii="David" w:hAnsi="David" w:hint="cs"/>
          <w:sz w:val="24"/>
          <w:szCs w:val="24"/>
          <w:rtl/>
          <w:lang w:bidi="ar-JO"/>
        </w:rPr>
        <w:t>تنشر التغييرات كالمذكور في صفحة المناقصة على موقع الانترنت. يجب على مقدم العرض وبمسؤوليته الاطلاع على الإعلانات والتحديثات التي ستنشر كالمذكور بشكل مستقل بما يتعلق بهذه المناقصة.</w:t>
      </w:r>
    </w:p>
    <w:p w14:paraId="33C3363B" w14:textId="77777777" w:rsidR="00BE137F" w:rsidRPr="00BE137F" w:rsidRDefault="00C54F19" w:rsidP="00993F66">
      <w:pPr>
        <w:pStyle w:val="a3"/>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 xml:space="preserve">التعاقد مع الفائز في المناقصة مشروط بتوفر ميزانية متاحة. في حال ولأسباب ميزانية لا </w:t>
      </w:r>
      <w:r w:rsidR="00BE137F">
        <w:rPr>
          <w:rFonts w:ascii="David" w:hAnsi="David" w:hint="cs"/>
          <w:sz w:val="24"/>
          <w:szCs w:val="24"/>
          <w:rtl/>
          <w:lang w:bidi="ar-JO"/>
        </w:rPr>
        <w:t>يمكن التعاقد مع الفائز في المناقصة، يحق لمعد المناقصة إلغاء المناقصة.</w:t>
      </w:r>
    </w:p>
    <w:p w14:paraId="582B59D5" w14:textId="52B8C5EA" w:rsidR="00BE137F" w:rsidRPr="00BE137F" w:rsidRDefault="00BE137F" w:rsidP="00993F66">
      <w:pPr>
        <w:pStyle w:val="a3"/>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لن يكون معد المناقصة ملزماً بتعويض مقدمي العروض في حال إلغاء المناقصة.</w:t>
      </w:r>
    </w:p>
    <w:p w14:paraId="6DE537F1" w14:textId="79AC9ECE" w:rsidR="00622409" w:rsidRPr="00C73839" w:rsidRDefault="00BE137F" w:rsidP="00012DA1">
      <w:pPr>
        <w:pStyle w:val="a3"/>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يمكن تحميل مستندات المناقصة مجاناً من موقع دائرة المشتريات الحكومية على الانترنت على العنوان</w:t>
      </w:r>
      <w:r w:rsidR="00622409" w:rsidRPr="00C73839">
        <w:rPr>
          <w:rFonts w:ascii="David" w:hAnsi="David" w:cs="David"/>
          <w:sz w:val="24"/>
          <w:szCs w:val="24"/>
          <w:rtl/>
        </w:rPr>
        <w:t xml:space="preserve">: </w:t>
      </w:r>
      <w:hyperlink r:id="rId7" w:history="1">
        <w:r w:rsidR="00012DA1" w:rsidRPr="00012DA1">
          <w:rPr>
            <w:rStyle w:val="Hyperlink"/>
            <w:rFonts w:ascii="David" w:hAnsi="David" w:cs="David"/>
            <w:sz w:val="24"/>
            <w:szCs w:val="24"/>
          </w:rPr>
          <w:t>http://www.mr.gov.il</w:t>
        </w:r>
      </w:hyperlink>
    </w:p>
    <w:p w14:paraId="0DA01A7B" w14:textId="328692BB" w:rsidR="00622409" w:rsidRPr="00C73839" w:rsidRDefault="00BE137F" w:rsidP="004E7B9A">
      <w:pPr>
        <w:pStyle w:val="a3"/>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المسؤول عن التواصل في هذه المناقصة هو السيد دورون روتم. عنوان البريد الالكتروني لتقديم التوجهات المتعلقة بالمناقصة</w:t>
      </w:r>
      <w:r>
        <w:rPr>
          <w:rFonts w:ascii="David" w:hAnsi="David" w:cs="David" w:hint="cs"/>
          <w:sz w:val="24"/>
          <w:szCs w:val="24"/>
          <w:rtl/>
        </w:rPr>
        <w:t xml:space="preserve">:  </w:t>
      </w:r>
      <w:hyperlink r:id="rId8" w:history="1">
        <w:r w:rsidR="004E7B9A">
          <w:rPr>
            <w:rStyle w:val="Hyperlink"/>
            <w:rFonts w:ascii="David" w:hAnsi="David" w:cs="David"/>
          </w:rPr>
          <w:t>7.2022@mof.gov.il</w:t>
        </w:r>
      </w:hyperlink>
    </w:p>
    <w:p w14:paraId="60674EBD" w14:textId="77777777" w:rsidR="00027546" w:rsidRPr="00027546" w:rsidRDefault="00BE137F" w:rsidP="00993F66">
      <w:pPr>
        <w:pStyle w:val="a3"/>
        <w:numPr>
          <w:ilvl w:val="0"/>
          <w:numId w:val="1"/>
        </w:numPr>
        <w:spacing w:before="120" w:after="120" w:line="360" w:lineRule="auto"/>
        <w:jc w:val="both"/>
        <w:rPr>
          <w:rFonts w:ascii="David" w:hAnsi="David" w:cs="David"/>
          <w:sz w:val="24"/>
          <w:szCs w:val="24"/>
        </w:rPr>
      </w:pPr>
      <w:r>
        <w:rPr>
          <w:rFonts w:ascii="David" w:hAnsi="David" w:hint="cs"/>
          <w:b/>
          <w:bCs/>
          <w:sz w:val="24"/>
          <w:szCs w:val="24"/>
          <w:rtl/>
          <w:lang w:bidi="ar-JO"/>
        </w:rPr>
        <w:t xml:space="preserve">مؤتمر مقدمي العروض (إجباري) </w:t>
      </w:r>
      <w:r>
        <w:rPr>
          <w:rFonts w:ascii="David" w:hAnsi="David" w:cs="Arial" w:hint="cs"/>
          <w:sz w:val="24"/>
          <w:szCs w:val="24"/>
          <w:rtl/>
          <w:lang w:bidi="ar-JO"/>
        </w:rPr>
        <w:t xml:space="preserve">ويعقد في موعد </w:t>
      </w:r>
      <w:r w:rsidR="00027546">
        <w:rPr>
          <w:rFonts w:ascii="David" w:hAnsi="David" w:cs="Arial" w:hint="cs"/>
          <w:sz w:val="24"/>
          <w:szCs w:val="24"/>
          <w:rtl/>
          <w:lang w:bidi="ar-JO"/>
        </w:rPr>
        <w:t>ينشره معد المناقصة لاحقاً في صفحة المناقصة على الانترنت.</w:t>
      </w:r>
    </w:p>
    <w:p w14:paraId="0552FD06" w14:textId="77777777" w:rsidR="00027546" w:rsidRPr="00027546" w:rsidRDefault="00027546" w:rsidP="00EA28C0">
      <w:pPr>
        <w:pStyle w:val="a3"/>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 xml:space="preserve">الموعد الأخير لتقديم </w:t>
      </w:r>
      <w:r w:rsidRPr="00027546">
        <w:rPr>
          <w:rFonts w:ascii="David" w:hAnsi="David" w:hint="eastAsia"/>
          <w:b/>
          <w:bCs/>
          <w:sz w:val="24"/>
          <w:szCs w:val="24"/>
          <w:rtl/>
          <w:lang w:bidi="ar-JO"/>
        </w:rPr>
        <w:t>الأسئلة</w:t>
      </w:r>
      <w:r w:rsidRPr="00027546">
        <w:rPr>
          <w:rFonts w:ascii="David" w:hAnsi="David" w:hint="cs"/>
          <w:b/>
          <w:bCs/>
          <w:sz w:val="24"/>
          <w:szCs w:val="24"/>
          <w:rtl/>
          <w:lang w:bidi="ar-JO"/>
        </w:rPr>
        <w:t xml:space="preserve"> الاستفسارية</w:t>
      </w:r>
      <w:r>
        <w:rPr>
          <w:rFonts w:ascii="David" w:hAnsi="David" w:hint="cs"/>
          <w:sz w:val="24"/>
          <w:szCs w:val="24"/>
          <w:rtl/>
          <w:lang w:bidi="ar-JO"/>
        </w:rPr>
        <w:t xml:space="preserve"> هو يوم الاثنين الموافق </w:t>
      </w:r>
      <w:r w:rsidR="00FF0037">
        <w:rPr>
          <w:rFonts w:ascii="David" w:hAnsi="David" w:cs="David" w:hint="cs"/>
          <w:sz w:val="24"/>
          <w:szCs w:val="24"/>
          <w:rtl/>
        </w:rPr>
        <w:t>18.7.</w:t>
      </w:r>
      <w:r w:rsidR="00EA28C0">
        <w:rPr>
          <w:rFonts w:ascii="David" w:hAnsi="David" w:cs="David" w:hint="cs"/>
          <w:sz w:val="24"/>
          <w:szCs w:val="24"/>
          <w:rtl/>
        </w:rPr>
        <w:t>2022</w:t>
      </w:r>
      <w:r w:rsidR="00622409" w:rsidRPr="003C401D">
        <w:rPr>
          <w:rFonts w:ascii="David" w:hAnsi="David" w:cs="David"/>
          <w:sz w:val="24"/>
          <w:szCs w:val="24"/>
          <w:rtl/>
        </w:rPr>
        <w:t xml:space="preserve"> </w:t>
      </w:r>
      <w:r>
        <w:rPr>
          <w:rFonts w:ascii="David" w:hAnsi="David" w:hint="cs"/>
          <w:sz w:val="24"/>
          <w:szCs w:val="24"/>
          <w:rtl/>
          <w:lang w:bidi="ar-JO"/>
        </w:rPr>
        <w:t>وفقاً للمذكور في مستندات المناقصة.</w:t>
      </w:r>
    </w:p>
    <w:p w14:paraId="491F87D0" w14:textId="0D7A70CE" w:rsidR="00622409" w:rsidRPr="003C401D" w:rsidRDefault="00027546" w:rsidP="00EA28C0">
      <w:pPr>
        <w:pStyle w:val="a3"/>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 xml:space="preserve">الموعد الأخير لتقديم العروض هو يوم الاثنين الموافق </w:t>
      </w:r>
      <w:r w:rsidR="00EA28C0">
        <w:rPr>
          <w:rFonts w:ascii="David" w:hAnsi="David" w:cs="David" w:hint="cs"/>
          <w:sz w:val="24"/>
          <w:szCs w:val="24"/>
          <w:rtl/>
        </w:rPr>
        <w:t>17.8.2022</w:t>
      </w:r>
      <w:r w:rsidR="003C401D" w:rsidRPr="003C401D">
        <w:rPr>
          <w:rFonts w:ascii="David" w:hAnsi="David" w:cs="David" w:hint="cs"/>
          <w:sz w:val="24"/>
          <w:szCs w:val="24"/>
          <w:rtl/>
        </w:rPr>
        <w:t xml:space="preserve"> </w:t>
      </w:r>
      <w:r>
        <w:rPr>
          <w:rFonts w:ascii="David" w:hAnsi="David" w:hint="cs"/>
          <w:sz w:val="24"/>
          <w:szCs w:val="24"/>
          <w:rtl/>
          <w:lang w:bidi="ar-JO"/>
        </w:rPr>
        <w:t>الساعة</w:t>
      </w:r>
      <w:r w:rsidR="00C42E72" w:rsidRPr="003C401D">
        <w:rPr>
          <w:rFonts w:ascii="David" w:hAnsi="David" w:cs="David" w:hint="cs"/>
          <w:sz w:val="24"/>
          <w:szCs w:val="24"/>
          <w:rtl/>
        </w:rPr>
        <w:t xml:space="preserve"> </w:t>
      </w:r>
      <w:r w:rsidR="00027E25" w:rsidRPr="003C401D">
        <w:rPr>
          <w:rFonts w:ascii="David" w:hAnsi="David" w:cs="David" w:hint="cs"/>
          <w:sz w:val="24"/>
          <w:szCs w:val="24"/>
          <w:rtl/>
        </w:rPr>
        <w:t>1</w:t>
      </w:r>
      <w:r w:rsidR="00EA28C0">
        <w:rPr>
          <w:rFonts w:ascii="David" w:hAnsi="David" w:cs="David" w:hint="cs"/>
          <w:sz w:val="24"/>
          <w:szCs w:val="24"/>
          <w:rtl/>
        </w:rPr>
        <w:t>4</w:t>
      </w:r>
      <w:r w:rsidR="00027E25" w:rsidRPr="003C401D">
        <w:rPr>
          <w:rFonts w:ascii="David" w:hAnsi="David" w:cs="David" w:hint="cs"/>
          <w:sz w:val="24"/>
          <w:szCs w:val="24"/>
          <w:rtl/>
        </w:rPr>
        <w:t>:00</w:t>
      </w:r>
      <w:r w:rsidR="00C42E72" w:rsidRPr="003C401D">
        <w:rPr>
          <w:rFonts w:ascii="David" w:hAnsi="David" w:cs="David" w:hint="cs"/>
          <w:sz w:val="24"/>
          <w:szCs w:val="24"/>
          <w:rtl/>
        </w:rPr>
        <w:t>.</w:t>
      </w:r>
    </w:p>
    <w:p w14:paraId="17A90690" w14:textId="77777777" w:rsidR="00027546" w:rsidRPr="00027546" w:rsidRDefault="00027546" w:rsidP="00993F66">
      <w:pPr>
        <w:pStyle w:val="a3"/>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يتم تقديم العروض للمناقصة بشكل محوسب عبر الانترنت، بواسطة منظومة تقديم العروض. التعليمات حول كيفية التقديم مفصلة في مستندات المناقصة.</w:t>
      </w:r>
    </w:p>
    <w:p w14:paraId="5BA17FEE" w14:textId="77777777" w:rsidR="00027546" w:rsidRDefault="00027546" w:rsidP="00993F66">
      <w:pPr>
        <w:pStyle w:val="a3"/>
        <w:numPr>
          <w:ilvl w:val="0"/>
          <w:numId w:val="1"/>
        </w:numPr>
        <w:spacing w:before="120" w:after="120" w:line="360" w:lineRule="auto"/>
        <w:jc w:val="both"/>
        <w:rPr>
          <w:rFonts w:ascii="David" w:hAnsi="David" w:cs="David"/>
          <w:sz w:val="24"/>
          <w:szCs w:val="24"/>
        </w:rPr>
      </w:pPr>
      <w:r w:rsidRPr="00027546">
        <w:rPr>
          <w:rFonts w:ascii="David" w:hAnsi="David" w:cs="Times New Roman"/>
          <w:sz w:val="24"/>
          <w:szCs w:val="24"/>
          <w:rtl/>
          <w:lang w:bidi="ar-SA"/>
        </w:rPr>
        <w:t>يؤكد بهذا أنه في حالة وجود عدم ملاءمة بين الشروط المفصلة أعلاه وبين الوارد في مستندات المناقصة، مستندات المناقصة هي المُلزمة.</w:t>
      </w:r>
    </w:p>
    <w:p w14:paraId="5C810C75" w14:textId="77777777" w:rsidR="00E45A6C" w:rsidRDefault="00E45A6C" w:rsidP="00993F66">
      <w:pPr>
        <w:jc w:val="both"/>
      </w:pPr>
    </w:p>
    <w:sectPr w:rsidR="00E45A6C" w:rsidSect="005D7839">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CE06DB" w14:textId="77777777" w:rsidR="00745826" w:rsidRDefault="00745826">
      <w:pPr>
        <w:spacing w:after="0" w:line="240" w:lineRule="auto"/>
      </w:pPr>
      <w:r>
        <w:separator/>
      </w:r>
    </w:p>
  </w:endnote>
  <w:endnote w:type="continuationSeparator" w:id="0">
    <w:p w14:paraId="37AEC727" w14:textId="77777777" w:rsidR="00745826" w:rsidRDefault="007458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53128598"/>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EndPr/>
        <w:sdtContent>
          <w:p w14:paraId="7B236ED4" w14:textId="0F6C1579" w:rsidR="00C67F53" w:rsidRDefault="00C67F53" w:rsidP="005D7839">
            <w:pPr>
              <w:pStyle w:val="a7"/>
              <w:jc w:val="center"/>
            </w:pPr>
            <w:r w:rsidRPr="002F699E">
              <w:rPr>
                <w:rFonts w:ascii="David" w:hAnsi="David" w:cs="David"/>
                <w:sz w:val="20"/>
                <w:szCs w:val="20"/>
                <w:rtl/>
                <w:cs/>
                <w:lang w:val="he-IL"/>
              </w:rPr>
              <w:t xml:space="preserve">עמוד </w:t>
            </w:r>
            <w:r w:rsidRPr="002F699E">
              <w:rPr>
                <w:rFonts w:ascii="David" w:hAnsi="David" w:cs="David"/>
                <w:b/>
                <w:bCs/>
                <w:sz w:val="20"/>
                <w:szCs w:val="20"/>
              </w:rPr>
              <w:fldChar w:fldCharType="begin"/>
            </w:r>
            <w:r w:rsidRPr="002F699E">
              <w:rPr>
                <w:rFonts w:ascii="David" w:hAnsi="David" w:cs="David"/>
                <w:b/>
                <w:bCs/>
                <w:sz w:val="20"/>
                <w:szCs w:val="20"/>
                <w:rtl/>
                <w:cs/>
              </w:rPr>
              <w:instrText>PAGE</w:instrText>
            </w:r>
            <w:r w:rsidRPr="002F699E">
              <w:rPr>
                <w:rFonts w:ascii="David" w:hAnsi="David" w:cs="David"/>
                <w:b/>
                <w:bCs/>
                <w:sz w:val="20"/>
                <w:szCs w:val="20"/>
              </w:rPr>
              <w:fldChar w:fldCharType="separate"/>
            </w:r>
            <w:r w:rsidR="00224332">
              <w:rPr>
                <w:rFonts w:ascii="David" w:hAnsi="David" w:cs="David"/>
                <w:b/>
                <w:bCs/>
                <w:noProof/>
                <w:sz w:val="20"/>
                <w:szCs w:val="20"/>
                <w:rtl/>
              </w:rPr>
              <w:t>2</w:t>
            </w:r>
            <w:r w:rsidRPr="002F699E">
              <w:rPr>
                <w:rFonts w:ascii="David" w:hAnsi="David" w:cs="David"/>
                <w:b/>
                <w:bCs/>
                <w:sz w:val="20"/>
                <w:szCs w:val="20"/>
              </w:rPr>
              <w:fldChar w:fldCharType="end"/>
            </w:r>
            <w:r w:rsidRPr="002F699E">
              <w:rPr>
                <w:rFonts w:ascii="David" w:hAnsi="David" w:cs="David"/>
                <w:sz w:val="20"/>
                <w:szCs w:val="20"/>
                <w:rtl/>
                <w:cs/>
                <w:lang w:val="he-IL"/>
              </w:rPr>
              <w:t xml:space="preserve"> מתוך </w:t>
            </w:r>
            <w:r w:rsidRPr="002F699E">
              <w:rPr>
                <w:rFonts w:ascii="David" w:hAnsi="David" w:cs="David"/>
                <w:b/>
                <w:bCs/>
                <w:sz w:val="20"/>
                <w:szCs w:val="20"/>
              </w:rPr>
              <w:fldChar w:fldCharType="begin"/>
            </w:r>
            <w:r w:rsidRPr="002F699E">
              <w:rPr>
                <w:rFonts w:ascii="David" w:hAnsi="David" w:cs="David"/>
                <w:b/>
                <w:bCs/>
                <w:sz w:val="20"/>
                <w:szCs w:val="20"/>
                <w:rtl/>
                <w:cs/>
              </w:rPr>
              <w:instrText>NUMPAGES</w:instrText>
            </w:r>
            <w:r w:rsidRPr="002F699E">
              <w:rPr>
                <w:rFonts w:ascii="David" w:hAnsi="David" w:cs="David"/>
                <w:b/>
                <w:bCs/>
                <w:sz w:val="20"/>
                <w:szCs w:val="20"/>
              </w:rPr>
              <w:fldChar w:fldCharType="separate"/>
            </w:r>
            <w:r w:rsidR="00224332">
              <w:rPr>
                <w:rFonts w:ascii="David" w:hAnsi="David" w:cs="David"/>
                <w:b/>
                <w:bCs/>
                <w:noProof/>
                <w:sz w:val="20"/>
                <w:szCs w:val="20"/>
                <w:rtl/>
              </w:rPr>
              <w:t>2</w:t>
            </w:r>
            <w:r w:rsidRPr="002F699E">
              <w:rPr>
                <w:rFonts w:ascii="David" w:hAnsi="David" w:cs="David"/>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74BC1C" w14:textId="77777777" w:rsidR="00745826" w:rsidRDefault="00745826">
      <w:pPr>
        <w:spacing w:after="0" w:line="240" w:lineRule="auto"/>
      </w:pPr>
      <w:r>
        <w:separator/>
      </w:r>
    </w:p>
  </w:footnote>
  <w:footnote w:type="continuationSeparator" w:id="0">
    <w:p w14:paraId="01DE8138" w14:textId="77777777" w:rsidR="00745826" w:rsidRDefault="007458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21D34" w14:textId="60347EF5" w:rsidR="00145860" w:rsidRPr="00F576B5" w:rsidRDefault="00145860" w:rsidP="00145860">
    <w:pPr>
      <w:jc w:val="center"/>
      <w:rPr>
        <w:rFonts w:ascii="Arial" w:hAnsi="Arial" w:cs="Arial"/>
        <w:b/>
        <w:bCs/>
        <w:sz w:val="40"/>
        <w:szCs w:val="40"/>
        <w:rtl/>
        <w:lang w:bidi="ar-JO"/>
      </w:rPr>
    </w:pPr>
    <w:r w:rsidRPr="00C67F53">
      <w:rPr>
        <w:rFonts w:ascii="David" w:hAnsi="David" w:cs="David"/>
        <w:b/>
        <w:bCs/>
        <w:noProof/>
        <w:szCs w:val="40"/>
        <w:rtl/>
      </w:rPr>
      <w:drawing>
        <wp:anchor distT="0" distB="0" distL="114300" distR="114300" simplePos="0" relativeHeight="251658240" behindDoc="0" locked="0" layoutInCell="1" allowOverlap="1" wp14:anchorId="165C5FA0" wp14:editId="36D1DE63">
          <wp:simplePos x="0" y="0"/>
          <wp:positionH relativeFrom="margin">
            <wp:posOffset>4588653</wp:posOffset>
          </wp:positionH>
          <wp:positionV relativeFrom="margin">
            <wp:posOffset>-1960615</wp:posOffset>
          </wp:positionV>
          <wp:extent cx="1691515" cy="1196167"/>
          <wp:effectExtent l="0" t="0" r="0" b="0"/>
          <wp:wrapNone/>
          <wp:docPr id="1" name="Picture 1" descr="O:\RecheshInbal\דורון רותם\כללי\לוגו חשב כללי\finel logo-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echeshInbal\דורון רותם\כללי\לוגו חשב כללי\finel logo-05.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91515" cy="1196167"/>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576B5">
      <w:rPr>
        <w:rFonts w:ascii="Arial" w:hAnsi="Arial" w:cs="Arial" w:hint="cs"/>
        <w:b/>
        <w:bCs/>
        <w:sz w:val="40"/>
        <w:szCs w:val="40"/>
        <w:rtl/>
        <w:lang w:bidi="ar-JO"/>
      </w:rPr>
      <w:t>دولة إسرائيل</w:t>
    </w:r>
  </w:p>
  <w:p w14:paraId="08E722B8" w14:textId="77777777" w:rsidR="00145860" w:rsidRPr="00F576B5" w:rsidRDefault="00145860" w:rsidP="00145860">
    <w:pPr>
      <w:jc w:val="center"/>
      <w:rPr>
        <w:rFonts w:ascii="Arial" w:hAnsi="Arial" w:cs="Arial"/>
        <w:b/>
        <w:bCs/>
        <w:sz w:val="32"/>
        <w:szCs w:val="32"/>
        <w:rtl/>
        <w:lang w:bidi="ar-SA"/>
      </w:rPr>
    </w:pPr>
    <w:r w:rsidRPr="00F576B5">
      <w:rPr>
        <w:rFonts w:ascii="Arial" w:hAnsi="Arial" w:cs="Arial" w:hint="cs"/>
        <w:b/>
        <w:bCs/>
        <w:sz w:val="32"/>
        <w:szCs w:val="32"/>
        <w:rtl/>
        <w:lang w:bidi="ar-JO"/>
      </w:rPr>
      <w:t xml:space="preserve"> </w:t>
    </w:r>
    <w:r w:rsidRPr="00F576B5">
      <w:rPr>
        <w:rFonts w:ascii="Arial" w:hAnsi="Arial" w:cs="Arial" w:hint="cs"/>
        <w:b/>
        <w:bCs/>
        <w:sz w:val="32"/>
        <w:szCs w:val="32"/>
        <w:rtl/>
        <w:lang w:bidi="ar-SA"/>
      </w:rPr>
      <w:t xml:space="preserve">وزارة المالية </w:t>
    </w:r>
  </w:p>
  <w:p w14:paraId="1749FF6D" w14:textId="77777777" w:rsidR="00145860" w:rsidRDefault="00145860" w:rsidP="00145860">
    <w:pPr>
      <w:pStyle w:val="a5"/>
      <w:jc w:val="center"/>
      <w:rPr>
        <w:rFonts w:ascii="David" w:hAnsi="David" w:cs="David"/>
        <w:b/>
        <w:bCs/>
        <w:szCs w:val="40"/>
        <w:rtl/>
      </w:rPr>
    </w:pPr>
    <w:r w:rsidRPr="00BF4B45">
      <w:rPr>
        <w:rFonts w:ascii="Arial" w:hAnsi="Arial" w:cs="Arial" w:hint="cs"/>
        <w:b/>
        <w:bCs/>
        <w:rtl/>
        <w:lang w:bidi="ar-SA"/>
      </w:rPr>
      <w:t xml:space="preserve"> دائرة المشتريات الحكومية </w:t>
    </w:r>
  </w:p>
  <w:p w14:paraId="3010D9F4" w14:textId="77777777" w:rsidR="00C67F53" w:rsidRDefault="00C67F53" w:rsidP="005D7839">
    <w:pPr>
      <w:pStyle w:val="a5"/>
      <w:jc w:val="center"/>
      <w:rPr>
        <w:rFonts w:ascii="David" w:hAnsi="David" w:cs="David"/>
        <w:rtl/>
      </w:rPr>
    </w:pPr>
  </w:p>
  <w:p w14:paraId="11863392" w14:textId="77777777" w:rsidR="00C67F53" w:rsidRPr="004D4DDC" w:rsidRDefault="00C67F53" w:rsidP="005D7839">
    <w:pPr>
      <w:pStyle w:val="a5"/>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C423DB"/>
    <w:multiLevelType w:val="multilevel"/>
    <w:tmpl w:val="68B210A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3DFF12FC"/>
    <w:multiLevelType w:val="multilevel"/>
    <w:tmpl w:val="199A794E"/>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A101B4A"/>
    <w:multiLevelType w:val="multilevel"/>
    <w:tmpl w:val="45F2ADD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51F912C6"/>
    <w:multiLevelType w:val="multilevel"/>
    <w:tmpl w:val="330A744C"/>
    <w:styleLink w:val="-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4" w15:restartNumberingAfterBreak="0">
    <w:nsid w:val="7A0E36D1"/>
    <w:multiLevelType w:val="multilevel"/>
    <w:tmpl w:val="38C2CE9A"/>
    <w:lvl w:ilvl="0">
      <w:numFmt w:val="decimal"/>
      <w:lvlText w:val="%1."/>
      <w:lvlJc w:val="left"/>
      <w:pPr>
        <w:ind w:left="360" w:hanging="360"/>
      </w:pPr>
      <w:rPr>
        <w:rFonts w:ascii="David" w:hAnsi="David" w:cs="David" w:hint="default"/>
      </w:rPr>
    </w:lvl>
    <w:lvl w:ilvl="1">
      <w:start w:val="1"/>
      <w:numFmt w:val="decimal"/>
      <w:lvlText w:val="%1.%2."/>
      <w:lvlJc w:val="left"/>
      <w:pPr>
        <w:ind w:left="1283" w:hanging="432"/>
      </w:pPr>
      <w:rPr>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50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006"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3771"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ind w:left="3744" w:hanging="122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num w:numId="1">
    <w:abstractNumId w:val="1"/>
  </w:num>
  <w:num w:numId="2">
    <w:abstractNumId w:val="3"/>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409"/>
    <w:rsid w:val="000109E4"/>
    <w:rsid w:val="00012DA1"/>
    <w:rsid w:val="000160C2"/>
    <w:rsid w:val="00026DA2"/>
    <w:rsid w:val="00027546"/>
    <w:rsid w:val="00027E25"/>
    <w:rsid w:val="00132FC2"/>
    <w:rsid w:val="00145860"/>
    <w:rsid w:val="00207A8F"/>
    <w:rsid w:val="00224332"/>
    <w:rsid w:val="00241931"/>
    <w:rsid w:val="002941FC"/>
    <w:rsid w:val="002B6CA4"/>
    <w:rsid w:val="002D7942"/>
    <w:rsid w:val="003A038D"/>
    <w:rsid w:val="003A0460"/>
    <w:rsid w:val="003C401D"/>
    <w:rsid w:val="003F1D26"/>
    <w:rsid w:val="004016F4"/>
    <w:rsid w:val="00430F45"/>
    <w:rsid w:val="004D4B80"/>
    <w:rsid w:val="004E7B9A"/>
    <w:rsid w:val="00566D19"/>
    <w:rsid w:val="005C3BFC"/>
    <w:rsid w:val="005D7839"/>
    <w:rsid w:val="00611CBD"/>
    <w:rsid w:val="00622409"/>
    <w:rsid w:val="00643057"/>
    <w:rsid w:val="006D2967"/>
    <w:rsid w:val="0072003E"/>
    <w:rsid w:val="00731692"/>
    <w:rsid w:val="00734357"/>
    <w:rsid w:val="00745826"/>
    <w:rsid w:val="007559C6"/>
    <w:rsid w:val="007C4A07"/>
    <w:rsid w:val="00852EE0"/>
    <w:rsid w:val="008A5925"/>
    <w:rsid w:val="008B664B"/>
    <w:rsid w:val="008C4881"/>
    <w:rsid w:val="00911086"/>
    <w:rsid w:val="00954977"/>
    <w:rsid w:val="0095791C"/>
    <w:rsid w:val="00992986"/>
    <w:rsid w:val="00993F66"/>
    <w:rsid w:val="009A0379"/>
    <w:rsid w:val="009E1C5C"/>
    <w:rsid w:val="009F18FA"/>
    <w:rsid w:val="00A273E0"/>
    <w:rsid w:val="00A37D45"/>
    <w:rsid w:val="00A671DA"/>
    <w:rsid w:val="00A938B1"/>
    <w:rsid w:val="00A9691A"/>
    <w:rsid w:val="00AC3071"/>
    <w:rsid w:val="00AD596C"/>
    <w:rsid w:val="00B4786C"/>
    <w:rsid w:val="00B66321"/>
    <w:rsid w:val="00B72306"/>
    <w:rsid w:val="00B92C42"/>
    <w:rsid w:val="00BE137F"/>
    <w:rsid w:val="00BE226C"/>
    <w:rsid w:val="00C071E1"/>
    <w:rsid w:val="00C42C83"/>
    <w:rsid w:val="00C42E72"/>
    <w:rsid w:val="00C54F19"/>
    <w:rsid w:val="00C67F53"/>
    <w:rsid w:val="00CC554F"/>
    <w:rsid w:val="00CC752C"/>
    <w:rsid w:val="00D71B32"/>
    <w:rsid w:val="00D76A8C"/>
    <w:rsid w:val="00DB645D"/>
    <w:rsid w:val="00DC34E8"/>
    <w:rsid w:val="00DE2603"/>
    <w:rsid w:val="00E02C4C"/>
    <w:rsid w:val="00E26058"/>
    <w:rsid w:val="00E42599"/>
    <w:rsid w:val="00E45A6C"/>
    <w:rsid w:val="00E55239"/>
    <w:rsid w:val="00E70F38"/>
    <w:rsid w:val="00E9147E"/>
    <w:rsid w:val="00EA28C0"/>
    <w:rsid w:val="00EA3B91"/>
    <w:rsid w:val="00EA4B4E"/>
    <w:rsid w:val="00EB275C"/>
    <w:rsid w:val="00ED5E5A"/>
    <w:rsid w:val="00F366A1"/>
    <w:rsid w:val="00F40D68"/>
    <w:rsid w:val="00F53F1C"/>
    <w:rsid w:val="00F85838"/>
    <w:rsid w:val="00F8612D"/>
    <w:rsid w:val="00F954B0"/>
    <w:rsid w:val="00FF00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B99672"/>
  <w15:chartTrackingRefBased/>
  <w15:docId w15:val="{CDB3C623-924A-4E68-9BB3-0002AC92E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22409"/>
    <w:pPr>
      <w:bidi/>
    </w:pPr>
  </w:style>
  <w:style w:type="paragraph" w:styleId="1">
    <w:name w:val="heading 1"/>
    <w:aliases w:val="ראש פרק,1 כניסות כותרת,1 כניסות,ראשי גת,ASAPHeading 1, תו,כותרת 1 תו1,כותרת 1 תו תו, תו2 תו תו,H2 תו,H2,תו2 תו תו,h1,hdg1,H2 Char,H2 Char Char,H2 Char Char תו,Char Char Char,H2 Char Char תו Char Char Char Char Char,כותרת 1 תו2 תו,כותרת 1 תו2"/>
    <w:basedOn w:val="a"/>
    <w:next w:val="a"/>
    <w:link w:val="10"/>
    <w:qFormat/>
    <w:rsid w:val="0062240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נספח 2 מתוקן,x.x.x.x,LP1,List Paragraph_0,List Paragraph_1,פיסקת bullets,lp1,FooterText,numbered,Paragraphe de liste1"/>
    <w:basedOn w:val="a"/>
    <w:link w:val="a4"/>
    <w:uiPriority w:val="34"/>
    <w:qFormat/>
    <w:rsid w:val="00622409"/>
    <w:pPr>
      <w:ind w:left="720"/>
      <w:contextualSpacing/>
    </w:pPr>
  </w:style>
  <w:style w:type="paragraph" w:styleId="a5">
    <w:name w:val="header"/>
    <w:basedOn w:val="a"/>
    <w:link w:val="a6"/>
    <w:unhideWhenUsed/>
    <w:rsid w:val="00622409"/>
    <w:pPr>
      <w:tabs>
        <w:tab w:val="center" w:pos="4153"/>
        <w:tab w:val="right" w:pos="8306"/>
      </w:tabs>
      <w:spacing w:after="0" w:line="240" w:lineRule="auto"/>
    </w:pPr>
  </w:style>
  <w:style w:type="character" w:customStyle="1" w:styleId="a6">
    <w:name w:val="כותרת עליונה תו"/>
    <w:basedOn w:val="a0"/>
    <w:link w:val="a5"/>
    <w:rsid w:val="00622409"/>
  </w:style>
  <w:style w:type="paragraph" w:styleId="a7">
    <w:name w:val="footer"/>
    <w:basedOn w:val="a"/>
    <w:link w:val="a8"/>
    <w:uiPriority w:val="99"/>
    <w:unhideWhenUsed/>
    <w:rsid w:val="00622409"/>
    <w:pPr>
      <w:tabs>
        <w:tab w:val="center" w:pos="4153"/>
        <w:tab w:val="right" w:pos="8306"/>
      </w:tabs>
      <w:spacing w:after="0" w:line="240" w:lineRule="auto"/>
    </w:pPr>
  </w:style>
  <w:style w:type="character" w:customStyle="1" w:styleId="a8">
    <w:name w:val="כותרת תחתונה תו"/>
    <w:basedOn w:val="a0"/>
    <w:link w:val="a7"/>
    <w:uiPriority w:val="99"/>
    <w:rsid w:val="00622409"/>
  </w:style>
  <w:style w:type="character" w:styleId="Hyperlink">
    <w:name w:val="Hyperlink"/>
    <w:uiPriority w:val="99"/>
    <w:rsid w:val="00622409"/>
    <w:rPr>
      <w:rFonts w:ascii="Times New Roman" w:hAnsi="Times New Roman" w:cs="Times New Roman"/>
      <w:color w:val="0000FF"/>
      <w:u w:val="single"/>
    </w:rPr>
  </w:style>
  <w:style w:type="character" w:customStyle="1" w:styleId="a4">
    <w:name w:val="פיסקת רשימה תו"/>
    <w:aliases w:val="נספח 2 מתוקן תו,x.x.x.x תו,LP1 תו,List Paragraph_0 תו,List Paragraph_1 תו,פיסקת bullets תו,lp1 תו,FooterText תו,numbered תו,Paragraphe de liste1 תו"/>
    <w:basedOn w:val="a0"/>
    <w:link w:val="a3"/>
    <w:uiPriority w:val="34"/>
    <w:rsid w:val="00622409"/>
  </w:style>
  <w:style w:type="paragraph" w:customStyle="1" w:styleId="2-0">
    <w:name w:val="2 - סעיף"/>
    <w:basedOn w:val="2-"/>
    <w:qFormat/>
    <w:rsid w:val="00622409"/>
    <w:pPr>
      <w:spacing w:before="120" w:after="120"/>
    </w:pPr>
    <w:rPr>
      <w:b w:val="0"/>
      <w:bCs w:val="0"/>
      <w:sz w:val="24"/>
      <w:szCs w:val="24"/>
    </w:rPr>
  </w:style>
  <w:style w:type="paragraph" w:customStyle="1" w:styleId="2-">
    <w:name w:val="2 - כותרת"/>
    <w:basedOn w:val="a3"/>
    <w:qFormat/>
    <w:rsid w:val="00622409"/>
    <w:pPr>
      <w:numPr>
        <w:ilvl w:val="1"/>
        <w:numId w:val="2"/>
      </w:numPr>
      <w:tabs>
        <w:tab w:val="num" w:pos="360"/>
      </w:tabs>
      <w:spacing w:before="360" w:after="240" w:line="360" w:lineRule="auto"/>
      <w:ind w:left="799" w:hanging="799"/>
      <w:contextualSpacing w:val="0"/>
      <w:jc w:val="both"/>
      <w:outlineLvl w:val="1"/>
    </w:pPr>
    <w:rPr>
      <w:rFonts w:ascii="David" w:eastAsia="Times New Roman" w:hAnsi="David" w:cs="David"/>
      <w:b/>
      <w:bCs/>
      <w:spacing w:val="15"/>
      <w:sz w:val="32"/>
      <w:szCs w:val="32"/>
    </w:rPr>
  </w:style>
  <w:style w:type="paragraph" w:customStyle="1" w:styleId="1-">
    <w:name w:val="1 - כותרת"/>
    <w:basedOn w:val="1"/>
    <w:qFormat/>
    <w:rsid w:val="00622409"/>
    <w:pPr>
      <w:keepLines w:val="0"/>
      <w:numPr>
        <w:numId w:val="2"/>
      </w:numPr>
      <w:tabs>
        <w:tab w:val="num" w:pos="360"/>
      </w:tabs>
      <w:spacing w:after="240" w:line="360" w:lineRule="auto"/>
      <w:ind w:left="0" w:firstLine="0"/>
    </w:pPr>
    <w:rPr>
      <w:rFonts w:ascii="David" w:eastAsia="Times New Roman" w:hAnsi="David" w:cs="David"/>
      <w:b/>
      <w:bCs/>
      <w:caps/>
      <w:color w:val="auto"/>
      <w:spacing w:val="15"/>
      <w:sz w:val="40"/>
      <w:szCs w:val="40"/>
    </w:rPr>
  </w:style>
  <w:style w:type="paragraph" w:customStyle="1" w:styleId="3-0">
    <w:name w:val="3 - כותרת"/>
    <w:basedOn w:val="a"/>
    <w:qFormat/>
    <w:rsid w:val="00622409"/>
    <w:pPr>
      <w:numPr>
        <w:ilvl w:val="2"/>
        <w:numId w:val="2"/>
      </w:numPr>
      <w:spacing w:before="120" w:after="120" w:line="360" w:lineRule="auto"/>
      <w:ind w:left="1586" w:hanging="851"/>
      <w:jc w:val="both"/>
      <w:outlineLvl w:val="2"/>
    </w:pPr>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
    <w:name w:val="4 - סעיף"/>
    <w:basedOn w:val="a3"/>
    <w:qFormat/>
    <w:rsid w:val="00622409"/>
    <w:pPr>
      <w:numPr>
        <w:ilvl w:val="3"/>
        <w:numId w:val="2"/>
      </w:numPr>
      <w:tabs>
        <w:tab w:val="num" w:pos="360"/>
      </w:tabs>
      <w:spacing w:before="120" w:after="120" w:line="360" w:lineRule="auto"/>
      <w:ind w:left="2088" w:firstLine="0"/>
      <w:contextualSpacing w:val="0"/>
      <w:jc w:val="both"/>
      <w:outlineLvl w:val="3"/>
    </w:pPr>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3"/>
    <w:qFormat/>
    <w:rsid w:val="00622409"/>
    <w:pPr>
      <w:numPr>
        <w:ilvl w:val="4"/>
        <w:numId w:val="2"/>
      </w:numPr>
      <w:tabs>
        <w:tab w:val="num" w:pos="360"/>
      </w:tabs>
      <w:spacing w:before="120" w:after="120" w:line="360" w:lineRule="auto"/>
      <w:ind w:left="720" w:firstLine="0"/>
      <w:contextualSpacing w:val="0"/>
      <w:jc w:val="both"/>
      <w:outlineLvl w:val="4"/>
    </w:pPr>
    <w:rPr>
      <w:rFonts w:ascii="David" w:eastAsia="Times New Roman" w:hAnsi="David" w:cs="David"/>
      <w:sz w:val="24"/>
      <w:szCs w:val="24"/>
    </w:rPr>
  </w:style>
  <w:style w:type="paragraph" w:customStyle="1" w:styleId="6-">
    <w:name w:val="6 - סעיף"/>
    <w:basedOn w:val="5-"/>
    <w:qFormat/>
    <w:rsid w:val="00622409"/>
    <w:pPr>
      <w:numPr>
        <w:ilvl w:val="5"/>
      </w:numPr>
      <w:tabs>
        <w:tab w:val="num" w:pos="360"/>
      </w:tabs>
      <w:ind w:left="3287" w:hanging="1276"/>
    </w:pPr>
  </w:style>
  <w:style w:type="paragraph" w:customStyle="1" w:styleId="7-">
    <w:name w:val="7 - סעיף"/>
    <w:basedOn w:val="6-"/>
    <w:qFormat/>
    <w:rsid w:val="00622409"/>
    <w:pPr>
      <w:numPr>
        <w:ilvl w:val="6"/>
      </w:numPr>
      <w:tabs>
        <w:tab w:val="num" w:pos="360"/>
      </w:tabs>
    </w:pPr>
  </w:style>
  <w:style w:type="paragraph" w:customStyle="1" w:styleId="8-">
    <w:name w:val="8 - סעיף"/>
    <w:basedOn w:val="7-"/>
    <w:qFormat/>
    <w:rsid w:val="00622409"/>
    <w:pPr>
      <w:numPr>
        <w:ilvl w:val="7"/>
      </w:numPr>
      <w:tabs>
        <w:tab w:val="num" w:pos="360"/>
      </w:tabs>
    </w:pPr>
  </w:style>
  <w:style w:type="numbering" w:customStyle="1" w:styleId="-2">
    <w:name w:val="משרד האוצר - מדורג קצר2"/>
    <w:uiPriority w:val="99"/>
    <w:rsid w:val="00622409"/>
    <w:pPr>
      <w:numPr>
        <w:numId w:val="2"/>
      </w:numPr>
    </w:pPr>
  </w:style>
  <w:style w:type="paragraph" w:customStyle="1" w:styleId="3-">
    <w:name w:val="3 - סעיף"/>
    <w:basedOn w:val="3-0"/>
    <w:qFormat/>
    <w:rsid w:val="00622409"/>
    <w:pPr>
      <w:numPr>
        <w:numId w:val="3"/>
      </w:numPr>
      <w:ind w:left="1586" w:hanging="851"/>
    </w:pPr>
    <w:rPr>
      <w:b w:val="0"/>
      <w:bCs w:val="0"/>
    </w:rPr>
  </w:style>
  <w:style w:type="character" w:customStyle="1" w:styleId="10">
    <w:name w:val="כותרת 1 תו"/>
    <w:aliases w:val="ראש פרק תו,1 כניסות כותרת תו,1 כניסות תו,ראשי גת תו,ASAPHeading 1 תו, תו תו,כותרת 1 תו1 תו,כותרת 1 תו תו תו, תו2 תו תו תו,H2 תו תו,H2 תו1,תו2 תו תו תו,h1 תו,hdg1 תו,H2 Char תו,H2 Char Char תו1,H2 Char Char תו תו,Char Char Char תו"/>
    <w:basedOn w:val="a0"/>
    <w:link w:val="1"/>
    <w:uiPriority w:val="9"/>
    <w:rsid w:val="00622409"/>
    <w:rPr>
      <w:rFonts w:asciiTheme="majorHAnsi" w:eastAsiaTheme="majorEastAsia" w:hAnsiTheme="majorHAnsi" w:cstheme="majorBidi"/>
      <w:color w:val="2E74B5" w:themeColor="accent1" w:themeShade="BF"/>
      <w:sz w:val="32"/>
      <w:szCs w:val="32"/>
    </w:rPr>
  </w:style>
  <w:style w:type="paragraph" w:customStyle="1" w:styleId="8">
    <w:name w:val="8 סעיף"/>
    <w:basedOn w:val="7-"/>
    <w:qFormat/>
    <w:rsid w:val="00026DA2"/>
    <w:pPr>
      <w:numPr>
        <w:ilvl w:val="0"/>
        <w:numId w:val="0"/>
      </w:numPr>
      <w:tabs>
        <w:tab w:val="left" w:pos="2555"/>
      </w:tabs>
      <w:spacing w:before="0"/>
      <w:ind w:left="2555" w:hanging="1580"/>
      <w:outlineLvl w:val="9"/>
    </w:pPr>
    <w:rPr>
      <w:rFonts w:eastAsia="Calibri"/>
      <w:color w:val="000000"/>
      <w:sz w:val="22"/>
    </w:rPr>
  </w:style>
  <w:style w:type="paragraph" w:customStyle="1" w:styleId="7">
    <w:name w:val="7 סעיף"/>
    <w:basedOn w:val="a"/>
    <w:qFormat/>
    <w:rsid w:val="00026DA2"/>
    <w:pPr>
      <w:tabs>
        <w:tab w:val="left" w:pos="2275"/>
      </w:tabs>
      <w:spacing w:after="120" w:line="360" w:lineRule="auto"/>
      <w:ind w:left="2261" w:hanging="1540"/>
      <w:jc w:val="both"/>
      <w:outlineLvl w:val="6"/>
    </w:pPr>
    <w:rPr>
      <w:rFonts w:ascii="David" w:eastAsia="Times New Roman" w:hAnsi="David" w:cs="David"/>
      <w:color w:val="000000"/>
      <w:sz w:val="24"/>
      <w:szCs w:val="24"/>
    </w:rPr>
  </w:style>
  <w:style w:type="paragraph" w:customStyle="1" w:styleId="2">
    <w:name w:val="2 כות'"/>
    <w:basedOn w:val="a"/>
    <w:qFormat/>
    <w:rsid w:val="00026DA2"/>
    <w:pPr>
      <w:tabs>
        <w:tab w:val="left" w:pos="634"/>
      </w:tabs>
      <w:spacing w:after="200" w:line="360" w:lineRule="auto"/>
      <w:ind w:left="634" w:hanging="634"/>
      <w:jc w:val="both"/>
      <w:outlineLvl w:val="1"/>
    </w:pPr>
    <w:rPr>
      <w:rFonts w:ascii="David" w:eastAsia="Times New Roman" w:hAnsi="David" w:cs="David"/>
      <w:b/>
      <w:bCs/>
      <w:sz w:val="28"/>
      <w:szCs w:val="28"/>
      <w:u w:val="single"/>
    </w:rPr>
  </w:style>
  <w:style w:type="paragraph" w:customStyle="1" w:styleId="3">
    <w:name w:val="3 כות'"/>
    <w:basedOn w:val="a"/>
    <w:link w:val="30"/>
    <w:qFormat/>
    <w:rsid w:val="00026DA2"/>
    <w:pPr>
      <w:tabs>
        <w:tab w:val="left" w:pos="909"/>
      </w:tabs>
      <w:spacing w:after="120" w:line="360" w:lineRule="auto"/>
      <w:ind w:left="504" w:hanging="504"/>
      <w:jc w:val="both"/>
      <w:outlineLvl w:val="2"/>
    </w:pPr>
    <w:rPr>
      <w:rFonts w:ascii="David" w:eastAsia="Times New Roman" w:hAnsi="David" w:cs="David"/>
      <w:b/>
      <w:bCs/>
      <w:color w:val="000000"/>
      <w:sz w:val="24"/>
      <w:szCs w:val="24"/>
      <w:u w:val="single"/>
    </w:rPr>
  </w:style>
  <w:style w:type="paragraph" w:customStyle="1" w:styleId="40">
    <w:name w:val="4 סעיף"/>
    <w:basedOn w:val="a"/>
    <w:link w:val="41"/>
    <w:qFormat/>
    <w:rsid w:val="00026DA2"/>
    <w:pPr>
      <w:tabs>
        <w:tab w:val="left" w:pos="1334"/>
      </w:tabs>
      <w:spacing w:after="120" w:line="360" w:lineRule="auto"/>
      <w:ind w:left="648" w:hanging="648"/>
      <w:jc w:val="both"/>
      <w:outlineLvl w:val="3"/>
    </w:pPr>
    <w:rPr>
      <w:rFonts w:ascii="David" w:eastAsia="Times New Roman" w:hAnsi="David" w:cs="David"/>
      <w:sz w:val="24"/>
      <w:szCs w:val="24"/>
    </w:rPr>
  </w:style>
  <w:style w:type="paragraph" w:customStyle="1" w:styleId="5">
    <w:name w:val="5 סעיף"/>
    <w:basedOn w:val="a"/>
    <w:link w:val="50"/>
    <w:qFormat/>
    <w:rsid w:val="00026DA2"/>
    <w:pPr>
      <w:tabs>
        <w:tab w:val="left" w:pos="1617"/>
      </w:tabs>
      <w:spacing w:after="120" w:line="360" w:lineRule="auto"/>
      <w:ind w:left="1617" w:hanging="1275"/>
      <w:jc w:val="both"/>
      <w:outlineLvl w:val="3"/>
    </w:pPr>
    <w:rPr>
      <w:rFonts w:ascii="David" w:eastAsia="Times New Roman" w:hAnsi="David" w:cs="David"/>
      <w:sz w:val="24"/>
      <w:szCs w:val="24"/>
    </w:rPr>
  </w:style>
  <w:style w:type="paragraph" w:customStyle="1" w:styleId="6">
    <w:name w:val="6 סעיף"/>
    <w:basedOn w:val="a"/>
    <w:link w:val="60"/>
    <w:qFormat/>
    <w:rsid w:val="00026DA2"/>
    <w:pPr>
      <w:tabs>
        <w:tab w:val="left" w:pos="1841"/>
      </w:tabs>
      <w:spacing w:after="120" w:line="360" w:lineRule="auto"/>
      <w:ind w:left="1841" w:hanging="1288"/>
      <w:jc w:val="both"/>
      <w:outlineLvl w:val="5"/>
    </w:pPr>
    <w:rPr>
      <w:rFonts w:ascii="David" w:eastAsia="Times New Roman" w:hAnsi="David" w:cs="David"/>
      <w:sz w:val="24"/>
      <w:szCs w:val="24"/>
    </w:rPr>
  </w:style>
  <w:style w:type="paragraph" w:customStyle="1" w:styleId="31">
    <w:name w:val="3 סעיף"/>
    <w:basedOn w:val="3"/>
    <w:link w:val="32"/>
    <w:qFormat/>
    <w:rsid w:val="00026DA2"/>
    <w:pPr>
      <w:numPr>
        <w:ilvl w:val="2"/>
      </w:numPr>
      <w:ind w:left="504" w:hanging="504"/>
    </w:pPr>
    <w:rPr>
      <w:b w:val="0"/>
      <w:bCs w:val="0"/>
      <w:u w:val="none"/>
    </w:rPr>
  </w:style>
  <w:style w:type="paragraph" w:customStyle="1" w:styleId="3-1">
    <w:name w:val="3-פסקה"/>
    <w:basedOn w:val="a"/>
    <w:link w:val="3-2"/>
    <w:qFormat/>
    <w:rsid w:val="00026DA2"/>
    <w:pPr>
      <w:tabs>
        <w:tab w:val="left" w:pos="909"/>
      </w:tabs>
      <w:spacing w:after="120" w:line="360" w:lineRule="auto"/>
      <w:ind w:left="909"/>
      <w:jc w:val="both"/>
      <w:outlineLvl w:val="2"/>
    </w:pPr>
    <w:rPr>
      <w:rFonts w:ascii="David" w:eastAsia="Times New Roman" w:hAnsi="David" w:cs="David"/>
      <w:color w:val="000000"/>
      <w:sz w:val="24"/>
      <w:szCs w:val="24"/>
    </w:rPr>
  </w:style>
  <w:style w:type="character" w:customStyle="1" w:styleId="32">
    <w:name w:val="3 סעיף תו"/>
    <w:link w:val="31"/>
    <w:rsid w:val="00026DA2"/>
    <w:rPr>
      <w:rFonts w:ascii="David" w:eastAsia="Times New Roman" w:hAnsi="David" w:cs="David"/>
      <w:color w:val="000000"/>
      <w:sz w:val="24"/>
      <w:szCs w:val="24"/>
    </w:rPr>
  </w:style>
  <w:style w:type="character" w:customStyle="1" w:styleId="3-2">
    <w:name w:val="3-פסקה תו"/>
    <w:link w:val="3-1"/>
    <w:rsid w:val="00026DA2"/>
    <w:rPr>
      <w:rFonts w:ascii="David" w:eastAsia="Times New Roman" w:hAnsi="David" w:cs="David"/>
      <w:color w:val="000000"/>
      <w:sz w:val="24"/>
      <w:szCs w:val="24"/>
    </w:rPr>
  </w:style>
  <w:style w:type="character" w:customStyle="1" w:styleId="50">
    <w:name w:val="5 סעיף תו"/>
    <w:link w:val="5"/>
    <w:rsid w:val="00731692"/>
    <w:rPr>
      <w:rFonts w:ascii="David" w:eastAsia="Times New Roman" w:hAnsi="David" w:cs="David"/>
      <w:sz w:val="24"/>
      <w:szCs w:val="24"/>
    </w:rPr>
  </w:style>
  <w:style w:type="character" w:customStyle="1" w:styleId="30">
    <w:name w:val="3 כות' תו"/>
    <w:link w:val="3"/>
    <w:rsid w:val="00F53F1C"/>
    <w:rPr>
      <w:rFonts w:ascii="David" w:eastAsia="Times New Roman" w:hAnsi="David" w:cs="David"/>
      <w:b/>
      <w:bCs/>
      <w:color w:val="000000"/>
      <w:sz w:val="24"/>
      <w:szCs w:val="24"/>
      <w:u w:val="single"/>
    </w:rPr>
  </w:style>
  <w:style w:type="character" w:customStyle="1" w:styleId="41">
    <w:name w:val="4 סעיף תו"/>
    <w:link w:val="40"/>
    <w:rsid w:val="00F53F1C"/>
    <w:rPr>
      <w:rFonts w:ascii="David" w:eastAsia="Times New Roman" w:hAnsi="David" w:cs="David"/>
      <w:sz w:val="24"/>
      <w:szCs w:val="24"/>
    </w:rPr>
  </w:style>
  <w:style w:type="character" w:customStyle="1" w:styleId="60">
    <w:name w:val="6 סעיף תו"/>
    <w:link w:val="6"/>
    <w:rsid w:val="00F53F1C"/>
    <w:rPr>
      <w:rFonts w:ascii="David" w:eastAsia="Times New Roman" w:hAnsi="David" w:cs="David"/>
      <w:sz w:val="24"/>
      <w:szCs w:val="24"/>
    </w:rPr>
  </w:style>
  <w:style w:type="paragraph" w:customStyle="1" w:styleId="4">
    <w:name w:val="4 כות'"/>
    <w:basedOn w:val="40"/>
    <w:link w:val="42"/>
    <w:qFormat/>
    <w:rsid w:val="00F53F1C"/>
    <w:pPr>
      <w:numPr>
        <w:ilvl w:val="3"/>
        <w:numId w:val="5"/>
      </w:numPr>
    </w:pPr>
    <w:rPr>
      <w:b/>
      <w:bCs/>
      <w:u w:val="single"/>
    </w:rPr>
  </w:style>
  <w:style w:type="paragraph" w:customStyle="1" w:styleId="4-0">
    <w:name w:val="4-פסקה"/>
    <w:basedOn w:val="40"/>
    <w:link w:val="4-1"/>
    <w:qFormat/>
    <w:rsid w:val="00F53F1C"/>
    <w:pPr>
      <w:ind w:left="1334" w:firstLine="0"/>
    </w:pPr>
  </w:style>
  <w:style w:type="character" w:customStyle="1" w:styleId="42">
    <w:name w:val="4 כות' תו"/>
    <w:link w:val="4"/>
    <w:rsid w:val="00F53F1C"/>
    <w:rPr>
      <w:rFonts w:ascii="David" w:eastAsia="Times New Roman" w:hAnsi="David" w:cs="David"/>
      <w:b/>
      <w:bCs/>
      <w:sz w:val="24"/>
      <w:szCs w:val="24"/>
      <w:u w:val="single"/>
    </w:rPr>
  </w:style>
  <w:style w:type="character" w:customStyle="1" w:styleId="4-1">
    <w:name w:val="4-פסקה תו"/>
    <w:link w:val="4-0"/>
    <w:rsid w:val="00F53F1C"/>
    <w:rPr>
      <w:rFonts w:ascii="David" w:eastAsia="Times New Roman" w:hAnsi="David" w:cs="David"/>
      <w:sz w:val="24"/>
      <w:szCs w:val="24"/>
    </w:rPr>
  </w:style>
  <w:style w:type="paragraph" w:styleId="a9">
    <w:name w:val="Balloon Text"/>
    <w:basedOn w:val="a"/>
    <w:link w:val="aa"/>
    <w:uiPriority w:val="99"/>
    <w:semiHidden/>
    <w:unhideWhenUsed/>
    <w:rsid w:val="00734357"/>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734357"/>
    <w:rPr>
      <w:rFonts w:ascii="Tahoma" w:hAnsi="Tahoma" w:cs="Tahoma"/>
      <w:sz w:val="18"/>
      <w:szCs w:val="18"/>
    </w:rPr>
  </w:style>
  <w:style w:type="character" w:styleId="ab">
    <w:name w:val="annotation reference"/>
    <w:basedOn w:val="a0"/>
    <w:uiPriority w:val="99"/>
    <w:semiHidden/>
    <w:unhideWhenUsed/>
    <w:rsid w:val="00D71B32"/>
    <w:rPr>
      <w:sz w:val="16"/>
      <w:szCs w:val="16"/>
    </w:rPr>
  </w:style>
  <w:style w:type="paragraph" w:styleId="ac">
    <w:name w:val="annotation text"/>
    <w:basedOn w:val="a"/>
    <w:link w:val="ad"/>
    <w:uiPriority w:val="99"/>
    <w:semiHidden/>
    <w:unhideWhenUsed/>
    <w:rsid w:val="00D71B32"/>
    <w:pPr>
      <w:spacing w:line="240" w:lineRule="auto"/>
    </w:pPr>
    <w:rPr>
      <w:sz w:val="20"/>
      <w:szCs w:val="20"/>
    </w:rPr>
  </w:style>
  <w:style w:type="character" w:customStyle="1" w:styleId="ad">
    <w:name w:val="טקסט הערה תו"/>
    <w:basedOn w:val="a0"/>
    <w:link w:val="ac"/>
    <w:uiPriority w:val="99"/>
    <w:semiHidden/>
    <w:rsid w:val="00D71B32"/>
    <w:rPr>
      <w:sz w:val="20"/>
      <w:szCs w:val="20"/>
    </w:rPr>
  </w:style>
  <w:style w:type="paragraph" w:styleId="ae">
    <w:name w:val="annotation subject"/>
    <w:basedOn w:val="ac"/>
    <w:next w:val="ac"/>
    <w:link w:val="af"/>
    <w:uiPriority w:val="99"/>
    <w:semiHidden/>
    <w:unhideWhenUsed/>
    <w:rsid w:val="00D71B32"/>
    <w:rPr>
      <w:b/>
      <w:bCs/>
    </w:rPr>
  </w:style>
  <w:style w:type="character" w:customStyle="1" w:styleId="af">
    <w:name w:val="נושא הערה תו"/>
    <w:basedOn w:val="ad"/>
    <w:link w:val="ae"/>
    <w:uiPriority w:val="99"/>
    <w:semiHidden/>
    <w:rsid w:val="00D71B3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7.2022@mof.gov.il" TargetMode="External"/><Relationship Id="rId3" Type="http://schemas.openxmlformats.org/officeDocument/2006/relationships/settings" Target="settings.xml"/><Relationship Id="rId7" Type="http://schemas.openxmlformats.org/officeDocument/2006/relationships/hyperlink" Target="http://www.mr.gov.i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614</Words>
  <Characters>3072</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זהר בראור</dc:creator>
  <cp:keywords/>
  <dc:description/>
  <cp:lastModifiedBy>יוכי בר-מימון</cp:lastModifiedBy>
  <cp:revision>2</cp:revision>
  <cp:lastPrinted>2022-04-14T08:44:00Z</cp:lastPrinted>
  <dcterms:created xsi:type="dcterms:W3CDTF">2022-07-03T08:11:00Z</dcterms:created>
  <dcterms:modified xsi:type="dcterms:W3CDTF">2022-07-03T08:11:00Z</dcterms:modified>
</cp:coreProperties>
</file>